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6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B26D5E" w:rsidRPr="00B26D5E" w14:paraId="0E73758F" w14:textId="77777777" w:rsidTr="008D70BE">
        <w:trPr>
          <w:jc w:val="center"/>
        </w:trPr>
        <w:tc>
          <w:tcPr>
            <w:tcW w:w="5670" w:type="dxa"/>
            <w:vAlign w:val="center"/>
          </w:tcPr>
          <w:p w14:paraId="3E80F533" w14:textId="77777777" w:rsidR="00B26D5E" w:rsidRPr="00B26D5E" w:rsidRDefault="00B26D5E" w:rsidP="008D70BE">
            <w:pPr>
              <w:pStyle w:val="afff9"/>
              <w:spacing w:line="276" w:lineRule="auto"/>
              <w:contextualSpacing/>
              <w:jc w:val="center"/>
              <w:rPr>
                <w:rFonts w:ascii="Times New Roman" w:hAnsi="Times New Roman"/>
                <w:sz w:val="30"/>
              </w:rPr>
            </w:pPr>
            <w:r w:rsidRPr="00B26D5E">
              <w:rPr>
                <w:rFonts w:ascii="Times New Roman" w:hAnsi="Times New Roman"/>
                <w:b/>
                <w:noProof/>
                <w:lang w:val="ru-RU"/>
              </w:rPr>
              <w:drawing>
                <wp:inline distT="0" distB="0" distL="0" distR="0" wp14:anchorId="7E719ED3" wp14:editId="67E7077A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vAlign w:val="center"/>
          </w:tcPr>
          <w:p w14:paraId="744B7925" w14:textId="6B3791CD" w:rsidR="00B26D5E" w:rsidRPr="00B26D5E" w:rsidRDefault="008D70BE" w:rsidP="008D70BE">
            <w:pPr>
              <w:spacing w:line="276" w:lineRule="auto"/>
              <w:ind w:left="290"/>
              <w:contextualSpacing/>
              <w:jc w:val="center"/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noProof/>
                <w:sz w:val="30"/>
              </w:rPr>
              <w:drawing>
                <wp:inline distT="0" distB="0" distL="0" distR="0" wp14:anchorId="06428804" wp14:editId="337D5BCD">
                  <wp:extent cx="2390140" cy="59753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40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318784" w14:textId="69AB7EED" w:rsidR="00433960" w:rsidRPr="00B26D5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07287F2A" w14:textId="77777777" w:rsidR="00433960" w:rsidRPr="00B26D5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093535B1" w14:textId="77777777" w:rsidR="00433960" w:rsidRPr="00B26D5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37A3282E" w14:textId="77777777" w:rsidR="00433960" w:rsidRPr="00B26D5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3F543F88" w14:textId="77777777" w:rsidR="00433960" w:rsidRPr="00B26D5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B26D5E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1E160C1D" w14:textId="7F3762C5" w:rsidR="00433960" w:rsidRPr="00B26D5E" w:rsidRDefault="008D70BE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</w:rPr>
        <w:t>компетенции</w:t>
      </w:r>
    </w:p>
    <w:p w14:paraId="37EF56E0" w14:textId="112CA040" w:rsidR="00B26D5E" w:rsidRPr="00B26D5E" w:rsidRDefault="00433960" w:rsidP="008D70BE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</w:pPr>
      <w:r w:rsidRPr="00B26D5E">
        <w:rPr>
          <w:rFonts w:ascii="Times New Roman" w:eastAsia="Times New Roman" w:hAnsi="Times New Roman" w:cs="Times New Roman"/>
          <w:color w:val="000000"/>
          <w:sz w:val="40"/>
          <w:szCs w:val="40"/>
        </w:rPr>
        <w:t>«</w:t>
      </w:r>
      <w:r w:rsidR="00B26D5E" w:rsidRPr="00B26D5E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 xml:space="preserve">Проектирование и эксплуатация </w:t>
      </w:r>
    </w:p>
    <w:p w14:paraId="4EDB87DB" w14:textId="2A65678A" w:rsidR="00433960" w:rsidRDefault="00B26D5E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B26D5E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необитаемых подводных аппаратов/телеуправляемых необитаемых подводных аппаратов</w:t>
      </w:r>
      <w:r w:rsidR="00433960" w:rsidRPr="00B26D5E">
        <w:rPr>
          <w:rFonts w:ascii="Times New Roman" w:eastAsia="Times New Roman" w:hAnsi="Times New Roman" w:cs="Times New Roman"/>
          <w:color w:val="000000"/>
          <w:sz w:val="40"/>
          <w:szCs w:val="40"/>
        </w:rPr>
        <w:t>»</w:t>
      </w:r>
    </w:p>
    <w:p w14:paraId="0F41CFE9" w14:textId="1C5B4404" w:rsidR="00986594" w:rsidRPr="00986594" w:rsidRDefault="00986594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</w:rPr>
      </w:pPr>
      <w:r w:rsidRPr="00986594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</w:rPr>
        <w:t>Юниоры</w:t>
      </w:r>
    </w:p>
    <w:p w14:paraId="1A247989" w14:textId="7A7516A0" w:rsidR="00583453" w:rsidRDefault="00583453" w:rsidP="008D70BE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sz w:val="36"/>
          <w:szCs w:val="36"/>
        </w:rPr>
      </w:pPr>
      <w:r>
        <w:rPr>
          <w:rFonts w:ascii="Times New Roman" w:eastAsia="Arial Unicode MS" w:hAnsi="Times New Roman" w:cs="Times New Roman"/>
          <w:sz w:val="36"/>
          <w:szCs w:val="36"/>
        </w:rPr>
        <w:t xml:space="preserve">Финала </w:t>
      </w:r>
      <w:r w:rsidRPr="00D83E4E">
        <w:rPr>
          <w:rFonts w:ascii="Times New Roman" w:eastAsia="Arial Unicode MS" w:hAnsi="Times New Roman" w:cs="Times New Roman"/>
          <w:sz w:val="36"/>
          <w:szCs w:val="36"/>
        </w:rPr>
        <w:t xml:space="preserve">Чемпионата </w:t>
      </w:r>
      <w:r>
        <w:rPr>
          <w:rFonts w:ascii="Times New Roman" w:eastAsia="Arial Unicode MS" w:hAnsi="Times New Roman" w:cs="Times New Roman"/>
          <w:sz w:val="36"/>
          <w:szCs w:val="36"/>
        </w:rPr>
        <w:t xml:space="preserve">высоких технологий </w:t>
      </w:r>
      <w:r w:rsidR="008D70BE">
        <w:rPr>
          <w:rFonts w:ascii="Times New Roman" w:eastAsia="Arial Unicode MS" w:hAnsi="Times New Roman" w:cs="Times New Roman"/>
          <w:sz w:val="36"/>
          <w:szCs w:val="36"/>
        </w:rPr>
        <w:t>в 2025 г</w:t>
      </w:r>
    </w:p>
    <w:p w14:paraId="78F1E3B8" w14:textId="1CB4D364" w:rsidR="008D70BE" w:rsidRPr="008D70BE" w:rsidRDefault="008D70BE" w:rsidP="008D70BE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i/>
          <w:iCs/>
          <w:sz w:val="36"/>
          <w:szCs w:val="36"/>
        </w:rPr>
      </w:pPr>
      <w:r w:rsidRPr="008D70BE">
        <w:rPr>
          <w:rFonts w:ascii="Times New Roman" w:eastAsia="Arial Unicode MS" w:hAnsi="Times New Roman" w:cs="Times New Roman"/>
          <w:i/>
          <w:iCs/>
          <w:sz w:val="36"/>
          <w:szCs w:val="36"/>
        </w:rPr>
        <w:t>Новгородская область</w:t>
      </w:r>
    </w:p>
    <w:p w14:paraId="21E2C1D6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332FA0C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85BAA2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3A99C5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55AA73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78D033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D806E0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8C8AC1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B3DD9D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6BBA8A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E02763" w14:textId="77777777" w:rsidR="00433960" w:rsidRP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B07502" w14:textId="77777777" w:rsidR="008D70BE" w:rsidRDefault="00433960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70BE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128AB" w:rsidRPr="008D70B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8D70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20572543" w14:textId="6C91928F" w:rsidR="00850C1A" w:rsidRDefault="00850C1A" w:rsidP="008D70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850C1A" w:rsidSect="006F44B8">
          <w:footerReference w:type="default" r:id="rId10"/>
          <w:headerReference w:type="first" r:id="rId11"/>
          <w:pgSz w:w="11906" w:h="16838"/>
          <w:pgMar w:top="1134" w:right="567" w:bottom="1134" w:left="1134" w:header="567" w:footer="567" w:gutter="0"/>
          <w:pgNumType w:start="1"/>
          <w:cols w:space="720"/>
          <w:titlePg/>
          <w:docGrid w:linePitch="299"/>
        </w:sectPr>
      </w:pPr>
    </w:p>
    <w:bookmarkStart w:id="0" w:name="_heading=h.gjdgxs" w:displacedByCustomXml="next"/>
    <w:bookmarkEnd w:id="0" w:displacedByCustomXml="next"/>
    <w:bookmarkStart w:id="1" w:name="_Toc109031155" w:displacedByCustomXml="next"/>
    <w:sdt>
      <w:sdtPr>
        <w:rPr>
          <w:rFonts w:ascii="Times New Roman" w:hAnsi="Times New Roman" w:cs="Times New Roman"/>
          <w:b/>
          <w:bCs/>
          <w:color w:val="auto"/>
          <w:sz w:val="28"/>
          <w:szCs w:val="28"/>
        </w:rPr>
        <w:id w:val="712780122"/>
        <w:docPartObj>
          <w:docPartGallery w:val="Table of Contents"/>
          <w:docPartUnique/>
        </w:docPartObj>
      </w:sdtPr>
      <w:sdtEndPr>
        <w:rPr>
          <w:rFonts w:eastAsia="Calibri"/>
        </w:rPr>
      </w:sdtEndPr>
      <w:sdtContent>
        <w:p w14:paraId="225E0B86" w14:textId="3A046692" w:rsidR="0024398B" w:rsidRPr="005C0408" w:rsidRDefault="00154D09" w:rsidP="00154D09">
          <w:pPr>
            <w:pStyle w:val="afff3"/>
            <w:spacing w:line="360" w:lineRule="auto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C040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43E6056D" w14:textId="4586EE6A" w:rsidR="0024398B" w:rsidRPr="00D96178" w:rsidRDefault="0024398B" w:rsidP="00154D09">
          <w:pPr>
            <w:pStyle w:val="10"/>
            <w:tabs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154D0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54D0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54D0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06673572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 ОБЛАСТЬ ПРИМЕНЕНИЯ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_Toc206673572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6AF412" w14:textId="2AF66CBE" w:rsidR="0024398B" w:rsidRPr="00D96178" w:rsidRDefault="0024398B" w:rsidP="00154D09">
          <w:pPr>
            <w:pStyle w:val="10"/>
            <w:tabs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73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 ПРОГРАММА ИНСТРУКТАЖА ПО ОХРАНЕ ТРУДА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_Toc206673573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224FB3" w14:textId="1F96C674" w:rsidR="0024398B" w:rsidRPr="00D96178" w:rsidRDefault="0024398B" w:rsidP="00154D09">
          <w:pPr>
            <w:pStyle w:val="10"/>
            <w:tabs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74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3. ИНСТРУКЦИЯ ПО ОХРАНЕ ТРУДА ДЛЯ КОНКУРСАНТОВ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_Toc206673574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5854DA" w14:textId="03885BFD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75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Общие требования охраны труда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_Toc206673575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BC0C54" w14:textId="60C31DBD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76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Требования охраны труда перед началом работы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_Toc206673576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31EA41" w14:textId="09A5C52B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77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Требования охраны труда во время работы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_Toc206673577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F47D48" w14:textId="4DC1A365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78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Требования охраны труда в аварийных ситуациях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_Toc206673578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76F971" w14:textId="43C534E6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79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Требование охраны труда по окончании работ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_Toc206673579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4C2610" w14:textId="2AE2BEB2" w:rsidR="0024398B" w:rsidRPr="00D96178" w:rsidRDefault="0024398B" w:rsidP="00154D09">
          <w:pPr>
            <w:pStyle w:val="10"/>
            <w:tabs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80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 ИНСТРУКЦИЯ ПО ОХРАНЕ ТРУДА ДЛЯ ЭКСПЕРТОВ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_Toc206673580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5D0EA1" w14:textId="2ED5B171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81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Общие требования охраны труда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_Toc206673581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06EFA8" w14:textId="67AEA056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82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Требования охраны труда перед началом работы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_Toc206673582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24F093" w14:textId="7612DBB9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83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Требования охраны труда во время работы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_Toc206673583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2E0A80" w14:textId="45D16E99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84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Требования охраны труда в аварийных ситуациях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_Toc206673584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5594D6" w14:textId="014C63A3" w:rsidR="0024398B" w:rsidRPr="00D96178" w:rsidRDefault="0024398B" w:rsidP="00154D09">
          <w:pPr>
            <w:pStyle w:val="21"/>
            <w:tabs>
              <w:tab w:val="left" w:pos="660"/>
              <w:tab w:val="right" w:leader="dot" w:pos="10195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206673585" w:history="1"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</w:t>
            </w:r>
            <w:r w:rsidRPr="00D96178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Pr="00D96178">
              <w:rPr>
                <w:rStyle w:val="aff5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Требование охраны труда по окончании работ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_Toc206673585 \h </w:instrTex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Pr="00D961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ECDB2A" w14:textId="6A97221A" w:rsidR="0024398B" w:rsidRPr="00154D09" w:rsidRDefault="0024398B" w:rsidP="00154D09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154D0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8A62EF6" w14:textId="24212A54" w:rsidR="00850C1A" w:rsidRPr="00154D09" w:rsidRDefault="00850C1A" w:rsidP="00154D09">
      <w:pPr>
        <w:pStyle w:val="1"/>
        <w:jc w:val="both"/>
        <w:rPr>
          <w:rFonts w:eastAsia="Times New Roman" w:cs="Times New Roman"/>
          <w:b w:val="0"/>
          <w:smallCaps w:val="0"/>
          <w:szCs w:val="28"/>
        </w:rPr>
      </w:pPr>
    </w:p>
    <w:p w14:paraId="27619E20" w14:textId="66FC01A5" w:rsidR="006C6168" w:rsidRPr="00154D09" w:rsidRDefault="006C6168" w:rsidP="00154D09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CD816D7" w14:textId="77777777" w:rsidR="006C6168" w:rsidRPr="00154D09" w:rsidRDefault="006C6168" w:rsidP="00154D09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507123E" w14:textId="6B53B268" w:rsidR="00850C1A" w:rsidRPr="00154D09" w:rsidRDefault="00850C1A" w:rsidP="00154D09">
      <w:pPr>
        <w:pStyle w:val="1"/>
        <w:jc w:val="both"/>
        <w:rPr>
          <w:rFonts w:eastAsia="Times New Roman" w:cs="Times New Roman"/>
          <w:b w:val="0"/>
          <w:smallCaps w:val="0"/>
          <w:szCs w:val="28"/>
        </w:rPr>
      </w:pPr>
    </w:p>
    <w:p w14:paraId="74C7CB3B" w14:textId="77777777" w:rsidR="00850C1A" w:rsidRDefault="00850C1A" w:rsidP="00850C1A">
      <w:pPr>
        <w:pStyle w:val="1"/>
        <w:jc w:val="both"/>
        <w:rPr>
          <w:b w:val="0"/>
          <w:bCs/>
          <w:smallCaps w:val="0"/>
        </w:rPr>
        <w:sectPr w:rsidR="00850C1A" w:rsidSect="006F44B8">
          <w:pgSz w:w="11906" w:h="16838"/>
          <w:pgMar w:top="1134" w:right="567" w:bottom="1134" w:left="1134" w:header="567" w:footer="567" w:gutter="0"/>
          <w:pgNumType w:start="1"/>
          <w:cols w:space="720"/>
          <w:titlePg/>
          <w:docGrid w:linePitch="299"/>
        </w:sectPr>
      </w:pPr>
    </w:p>
    <w:p w14:paraId="42DD6FAE" w14:textId="37858759" w:rsidR="00433960" w:rsidRPr="00294160" w:rsidRDefault="00433960" w:rsidP="00294160">
      <w:pPr>
        <w:pStyle w:val="1"/>
        <w:rPr>
          <w:smallCaps w:val="0"/>
        </w:rPr>
      </w:pPr>
      <w:bookmarkStart w:id="2" w:name="_Toc206673572"/>
      <w:r w:rsidRPr="00294160">
        <w:rPr>
          <w:smallCaps w:val="0"/>
        </w:rPr>
        <w:lastRenderedPageBreak/>
        <w:t xml:space="preserve">1. </w:t>
      </w:r>
      <w:r w:rsidR="000748D1">
        <w:rPr>
          <w:smallCaps w:val="0"/>
        </w:rPr>
        <w:t>ОБЛАСТЬ ПРИМЕНЕНИЯ</w:t>
      </w:r>
      <w:bookmarkEnd w:id="2"/>
    </w:p>
    <w:p w14:paraId="441234E3" w14:textId="0ED12DC6" w:rsidR="00433960" w:rsidRPr="00B26D5E" w:rsidRDefault="00433960" w:rsidP="0029416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2941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компетенции «</w:t>
      </w:r>
      <w:r w:rsidR="00B26D5E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Проектирование и эксплуатация необитаемых подводных аппаратов/телеуправляемых необитаемых подводных аппаратов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3453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Финального</w:t>
      </w:r>
      <w:r w:rsid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этапа 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высоких технологий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0983B7AB" w14:textId="7CDEF9B7" w:rsidR="00433960" w:rsidRPr="00B26D5E" w:rsidRDefault="00433960" w:rsidP="00294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 w:rsidR="0029416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 «</w:t>
      </w:r>
      <w:r w:rsidR="00B26D5E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Проектирование и эксплуатация необитаемых подводных аппаратов/телеуправляемых необитаемых подводных аппаратов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58345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нального этапа </w:t>
      </w:r>
      <w:r w:rsidR="00B26D5E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 высоких технологий в 2025 г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76F8417" w14:textId="0ACE1642" w:rsidR="006C6168" w:rsidRDefault="006C6168" w:rsidP="00294160">
      <w:pPr>
        <w:spacing w:after="0" w:line="360" w:lineRule="auto"/>
        <w:contextualSpacing/>
        <w:rPr>
          <w:rFonts w:ascii="Times New Roman" w:eastAsia="Arial" w:hAnsi="Times New Roman" w:cs="Times New Roman"/>
          <w:bCs/>
          <w:smallCaps/>
          <w:sz w:val="32"/>
          <w:szCs w:val="32"/>
        </w:rPr>
      </w:pPr>
      <w:r>
        <w:rPr>
          <w:rFonts w:ascii="Times New Roman" w:eastAsia="Arial" w:hAnsi="Times New Roman" w:cs="Times New Roman"/>
          <w:bCs/>
          <w:smallCaps/>
          <w:sz w:val="32"/>
          <w:szCs w:val="32"/>
        </w:rPr>
        <w:br w:type="page"/>
      </w:r>
    </w:p>
    <w:p w14:paraId="13119020" w14:textId="1573322B" w:rsidR="00E91C75" w:rsidRPr="000748D1" w:rsidRDefault="00433960" w:rsidP="000748D1">
      <w:pPr>
        <w:pStyle w:val="1"/>
        <w:rPr>
          <w:smallCaps w:val="0"/>
        </w:rPr>
      </w:pPr>
      <w:bookmarkStart w:id="3" w:name="_Toc151038670"/>
      <w:bookmarkStart w:id="4" w:name="_Toc206673573"/>
      <w:r w:rsidRPr="000748D1">
        <w:rPr>
          <w:smallCaps w:val="0"/>
        </w:rPr>
        <w:lastRenderedPageBreak/>
        <w:t xml:space="preserve">2. </w:t>
      </w:r>
      <w:r w:rsidR="003259F3" w:rsidRPr="000748D1">
        <w:rPr>
          <w:smallCaps w:val="0"/>
        </w:rPr>
        <w:t>ПРОГРАММА ИНСТРУКТАЖА ПО ОХРАНЕ ТРУДА</w:t>
      </w:r>
      <w:bookmarkEnd w:id="1"/>
      <w:bookmarkEnd w:id="3"/>
      <w:bookmarkEnd w:id="4"/>
    </w:p>
    <w:p w14:paraId="23D2DC97" w14:textId="5FFC6E03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1. Общие сведения о месте проведения конкурса, расположение компетенции, особенности питания </w:t>
      </w:r>
      <w:r w:rsidR="00584B01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B6552D6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2927CE9C" w14:textId="1CC980CB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 Контроль требований охраны труда </w:t>
      </w:r>
      <w:r w:rsidR="00B26D5E">
        <w:rPr>
          <w:rFonts w:ascii="Times New Roman" w:hAnsi="Times New Roman" w:cs="Times New Roman"/>
          <w:sz w:val="28"/>
          <w:szCs w:val="28"/>
        </w:rPr>
        <w:t>конкурсантами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экспертами. Штрафные баллы </w:t>
      </w:r>
      <w:r w:rsidR="007877E9" w:rsidRPr="00B26D5E">
        <w:rPr>
          <w:rFonts w:ascii="Times New Roman" w:hAnsi="Times New Roman" w:cs="Times New Roman"/>
          <w:sz w:val="28"/>
          <w:szCs w:val="28"/>
        </w:rPr>
        <w:t>за нарушения</w:t>
      </w:r>
      <w:r w:rsidRPr="00B26D5E">
        <w:rPr>
          <w:rFonts w:ascii="Times New Roman" w:hAnsi="Times New Roman" w:cs="Times New Roman"/>
          <w:sz w:val="28"/>
          <w:szCs w:val="28"/>
        </w:rPr>
        <w:t xml:space="preserve"> требований охраны труда.</w:t>
      </w:r>
    </w:p>
    <w:p w14:paraId="772DFBAE" w14:textId="0FA895DF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 Вредные и опасные факторы во время выполнения конкурсных заданий и нахождения на территории проведения </w:t>
      </w:r>
      <w:r w:rsidR="00584B01">
        <w:rPr>
          <w:rFonts w:ascii="Times New Roman" w:hAnsi="Times New Roman" w:cs="Times New Roman"/>
          <w:sz w:val="28"/>
          <w:szCs w:val="28"/>
        </w:rPr>
        <w:t>Чемпионата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3A1D2737" w14:textId="46CCEA4B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5. Общие обязанности </w:t>
      </w:r>
      <w:r w:rsidR="00B26D5E">
        <w:rPr>
          <w:rFonts w:ascii="Times New Roman" w:hAnsi="Times New Roman" w:cs="Times New Roman"/>
          <w:sz w:val="28"/>
          <w:szCs w:val="28"/>
        </w:rPr>
        <w:t>конкурсант</w:t>
      </w:r>
      <w:r w:rsidR="00584B01">
        <w:rPr>
          <w:rFonts w:ascii="Times New Roman" w:hAnsi="Times New Roman" w:cs="Times New Roman"/>
          <w:sz w:val="28"/>
          <w:szCs w:val="28"/>
        </w:rPr>
        <w:t>ов</w:t>
      </w:r>
      <w:r w:rsid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 экспертов по охране труда, общие правила поведения во время выполнения конкурсных заданий и на территории.</w:t>
      </w:r>
    </w:p>
    <w:p w14:paraId="0B763D21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5213CDCA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5CCA9E11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641ECA4A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C436A1A" w14:textId="77777777" w:rsidR="00E91C75" w:rsidRPr="00B26D5E" w:rsidRDefault="00E91C75" w:rsidP="004B7A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421849" w14:textId="4D17E3A7" w:rsidR="005C1D21" w:rsidRPr="00B26D5E" w:rsidRDefault="00E91C75" w:rsidP="005C1D21">
      <w:pPr>
        <w:rPr>
          <w:rFonts w:ascii="Times New Roman" w:hAnsi="Times New Roman" w:cs="Times New Roman"/>
        </w:rPr>
      </w:pPr>
      <w:r w:rsidRPr="00B26D5E">
        <w:rPr>
          <w:rFonts w:ascii="Times New Roman" w:hAnsi="Times New Roman" w:cs="Times New Roman"/>
        </w:rPr>
        <w:br w:type="page"/>
      </w:r>
    </w:p>
    <w:p w14:paraId="114A2C88" w14:textId="3E7A35BB" w:rsidR="00E91C75" w:rsidRPr="000748D1" w:rsidRDefault="00433960" w:rsidP="000748D1">
      <w:pPr>
        <w:pStyle w:val="1"/>
        <w:rPr>
          <w:smallCaps w:val="0"/>
        </w:rPr>
      </w:pPr>
      <w:bookmarkStart w:id="5" w:name="_Toc109031156"/>
      <w:bookmarkStart w:id="6" w:name="_Toc151038671"/>
      <w:bookmarkStart w:id="7" w:name="_Toc206673574"/>
      <w:r w:rsidRPr="000748D1">
        <w:rPr>
          <w:smallCaps w:val="0"/>
        </w:rPr>
        <w:lastRenderedPageBreak/>
        <w:t xml:space="preserve">3. </w:t>
      </w:r>
      <w:r w:rsidR="005C1D21" w:rsidRPr="000748D1">
        <w:rPr>
          <w:smallCaps w:val="0"/>
        </w:rPr>
        <w:t xml:space="preserve">ИНСТРУКЦИЯ ПО ОХРАНЕ ТРУДА ДЛЯ </w:t>
      </w:r>
      <w:bookmarkEnd w:id="5"/>
      <w:bookmarkEnd w:id="6"/>
      <w:r w:rsidR="00584B01" w:rsidRPr="000748D1">
        <w:rPr>
          <w:smallCaps w:val="0"/>
        </w:rPr>
        <w:t>КОНКУРСАНТОВ</w:t>
      </w:r>
      <w:bookmarkEnd w:id="7"/>
    </w:p>
    <w:p w14:paraId="0B9B207B" w14:textId="79DC2232" w:rsidR="00E91C75" w:rsidRPr="00B26D5E" w:rsidRDefault="00E91C75" w:rsidP="000748D1">
      <w:pPr>
        <w:pStyle w:val="2"/>
        <w:tabs>
          <w:tab w:val="left" w:pos="1134"/>
        </w:tabs>
      </w:pPr>
      <w:bookmarkStart w:id="8" w:name="_Toc109031157"/>
      <w:bookmarkStart w:id="9" w:name="_Toc151038672"/>
      <w:bookmarkStart w:id="10" w:name="_Toc206673575"/>
      <w:r w:rsidRPr="00B26D5E">
        <w:t>1.</w:t>
      </w:r>
      <w:r w:rsidR="005C1D21" w:rsidRPr="00B26D5E">
        <w:tab/>
      </w:r>
      <w:r w:rsidRPr="00B26D5E">
        <w:t>Общие требования охраны труда</w:t>
      </w:r>
      <w:bookmarkEnd w:id="8"/>
      <w:bookmarkEnd w:id="9"/>
      <w:bookmarkEnd w:id="10"/>
    </w:p>
    <w:p w14:paraId="5939C1DC" w14:textId="322D6BC9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1.1. К самостоятельному выполнению конкурсных заданий в </w:t>
      </w:r>
      <w:r w:rsidR="00466DD3" w:rsidRPr="00B26D5E">
        <w:rPr>
          <w:rFonts w:ascii="Times New Roman" w:hAnsi="Times New Roman" w:cs="Times New Roman"/>
          <w:sz w:val="28"/>
          <w:szCs w:val="28"/>
        </w:rPr>
        <w:t>к</w:t>
      </w:r>
      <w:r w:rsidRPr="00B26D5E">
        <w:rPr>
          <w:rFonts w:ascii="Times New Roman" w:hAnsi="Times New Roman" w:cs="Times New Roman"/>
          <w:sz w:val="28"/>
          <w:szCs w:val="28"/>
        </w:rPr>
        <w:t xml:space="preserve">омпетенции 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«Проектирование и эксплуатация АНПА/ТНПА» </w:t>
      </w:r>
      <w:r w:rsidRPr="00B26D5E">
        <w:rPr>
          <w:rFonts w:ascii="Times New Roman" w:hAnsi="Times New Roman" w:cs="Times New Roman"/>
          <w:sz w:val="28"/>
          <w:szCs w:val="28"/>
        </w:rPr>
        <w:t xml:space="preserve">допускаются </w:t>
      </w:r>
      <w:r w:rsidR="00584B01">
        <w:rPr>
          <w:rFonts w:ascii="Times New Roman" w:hAnsi="Times New Roman" w:cs="Times New Roman"/>
          <w:sz w:val="28"/>
          <w:szCs w:val="28"/>
        </w:rPr>
        <w:t>конкурсанты</w:t>
      </w:r>
      <w:r w:rsidR="00466DD3" w:rsidRPr="00B26D5E">
        <w:rPr>
          <w:rFonts w:ascii="Times New Roman" w:hAnsi="Times New Roman" w:cs="Times New Roman"/>
          <w:sz w:val="28"/>
          <w:szCs w:val="28"/>
        </w:rPr>
        <w:t>:</w:t>
      </w:r>
    </w:p>
    <w:p w14:paraId="17CEF116" w14:textId="138CD96F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прошедшие инструктаж по охране труда;</w:t>
      </w:r>
    </w:p>
    <w:p w14:paraId="79039C80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1A97CD98" w14:textId="77777777" w:rsidR="00E91C75" w:rsidRPr="00B26D5E" w:rsidRDefault="00E91C75" w:rsidP="000748D1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D1546ED" w14:textId="6251E0B9" w:rsidR="002E6F96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</w:t>
      </w:r>
      <w:r w:rsidR="002E6F96" w:rsidRPr="00B26D5E">
        <w:rPr>
          <w:rFonts w:ascii="Times New Roman" w:hAnsi="Times New Roman" w:cs="Times New Roman"/>
          <w:sz w:val="28"/>
          <w:szCs w:val="28"/>
        </w:rPr>
        <w:t>.</w:t>
      </w:r>
    </w:p>
    <w:p w14:paraId="6F324DA1" w14:textId="63DEEA4C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</w:t>
      </w:r>
      <w:r w:rsidR="00584B01">
        <w:rPr>
          <w:rFonts w:ascii="Times New Roman" w:hAnsi="Times New Roman" w:cs="Times New Roman"/>
          <w:sz w:val="28"/>
          <w:szCs w:val="28"/>
        </w:rPr>
        <w:t xml:space="preserve"> Чемпионата</w:t>
      </w:r>
      <w:r w:rsidRPr="00B26D5E">
        <w:rPr>
          <w:rFonts w:ascii="Times New Roman" w:hAnsi="Times New Roman" w:cs="Times New Roman"/>
          <w:sz w:val="28"/>
          <w:szCs w:val="28"/>
        </w:rPr>
        <w:t xml:space="preserve">, </w:t>
      </w:r>
      <w:r w:rsidR="00584B01">
        <w:rPr>
          <w:rFonts w:ascii="Times New Roman" w:hAnsi="Times New Roman" w:cs="Times New Roman"/>
          <w:sz w:val="28"/>
          <w:szCs w:val="28"/>
        </w:rPr>
        <w:t xml:space="preserve">конкурсант </w:t>
      </w:r>
      <w:r w:rsidRPr="00B26D5E">
        <w:rPr>
          <w:rFonts w:ascii="Times New Roman" w:hAnsi="Times New Roman" w:cs="Times New Roman"/>
          <w:sz w:val="28"/>
          <w:szCs w:val="28"/>
        </w:rPr>
        <w:t>обязан четко соблюдать:</w:t>
      </w:r>
    </w:p>
    <w:p w14:paraId="77D90E13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5CFDE104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12AE48DF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14:paraId="432E5480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14:paraId="636C82E5" w14:textId="2256E732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</w:t>
      </w:r>
      <w:r w:rsidR="00466DD3" w:rsidRPr="00B26D5E">
        <w:rPr>
          <w:rFonts w:ascii="Times New Roman" w:hAnsi="Times New Roman" w:cs="Times New Roman"/>
          <w:sz w:val="28"/>
          <w:szCs w:val="28"/>
        </w:rPr>
        <w:t>,</w:t>
      </w:r>
      <w:r w:rsidRPr="00B26D5E">
        <w:rPr>
          <w:rFonts w:ascii="Times New Roman" w:hAnsi="Times New Roman" w:cs="Times New Roman"/>
          <w:sz w:val="28"/>
          <w:szCs w:val="28"/>
        </w:rPr>
        <w:t xml:space="preserve"> разрешенное к выполнению конкурсного задания</w:t>
      </w:r>
      <w:r w:rsidR="00584B01">
        <w:rPr>
          <w:rFonts w:ascii="Times New Roman" w:hAnsi="Times New Roman" w:cs="Times New Roman"/>
          <w:sz w:val="28"/>
          <w:szCs w:val="28"/>
        </w:rPr>
        <w:t>.</w:t>
      </w:r>
    </w:p>
    <w:p w14:paraId="2B7629E1" w14:textId="6F8C1325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3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выполнении конкурсного задания на </w:t>
      </w:r>
      <w:r w:rsidR="00584B01">
        <w:rPr>
          <w:rFonts w:ascii="Times New Roman" w:hAnsi="Times New Roman" w:cs="Times New Roman"/>
          <w:sz w:val="28"/>
          <w:szCs w:val="28"/>
        </w:rPr>
        <w:t>конкурсанта</w:t>
      </w:r>
      <w:r w:rsidRPr="00B26D5E">
        <w:rPr>
          <w:rFonts w:ascii="Times New Roman" w:hAnsi="Times New Roman" w:cs="Times New Roman"/>
          <w:sz w:val="28"/>
          <w:szCs w:val="28"/>
        </w:rPr>
        <w:t xml:space="preserve"> могут воздействовать следующие вредные и (или) опасные факторы:</w:t>
      </w:r>
    </w:p>
    <w:p w14:paraId="6F315E00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Физические:</w:t>
      </w:r>
    </w:p>
    <w:p w14:paraId="53F007DB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режущие и колющие предметы;</w:t>
      </w:r>
    </w:p>
    <w:p w14:paraId="3A6A3F17" w14:textId="6EE0774B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повышенное напряжение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в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электрической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цепи, замыкание которой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может произойти через тело человека;</w:t>
      </w:r>
    </w:p>
    <w:p w14:paraId="190329BA" w14:textId="17A02D28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острые кромки, заусенцы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шероховатости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на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поверхности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конструкций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оборудования;</w:t>
      </w:r>
    </w:p>
    <w:p w14:paraId="29648C47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отлетающие частицы материалов, части оборудования, инструментов;</w:t>
      </w:r>
    </w:p>
    <w:p w14:paraId="1166531E" w14:textId="3E27DEC4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повышенная температура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поверхностей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оборудования;</w:t>
      </w:r>
    </w:p>
    <w:p w14:paraId="1D8F58C7" w14:textId="0369AF5E" w:rsidR="000539F2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дви</w:t>
      </w:r>
      <w:r w:rsidR="000539F2" w:rsidRPr="00B26D5E">
        <w:rPr>
          <w:rFonts w:ascii="Times New Roman" w:hAnsi="Times New Roman" w:cs="Times New Roman"/>
          <w:sz w:val="28"/>
          <w:szCs w:val="28"/>
        </w:rPr>
        <w:t>жущиеся механизмы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="000539F2"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="000539F2" w:rsidRPr="00B26D5E">
        <w:rPr>
          <w:rFonts w:ascii="Times New Roman" w:hAnsi="Times New Roman" w:cs="Times New Roman"/>
          <w:sz w:val="28"/>
          <w:szCs w:val="28"/>
        </w:rPr>
        <w:t>их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="000539F2" w:rsidRPr="00B26D5E">
        <w:rPr>
          <w:rFonts w:ascii="Times New Roman" w:hAnsi="Times New Roman" w:cs="Times New Roman"/>
          <w:sz w:val="28"/>
          <w:szCs w:val="28"/>
        </w:rPr>
        <w:t>части.</w:t>
      </w:r>
    </w:p>
    <w:p w14:paraId="1F4D8A95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Химические:</w:t>
      </w:r>
    </w:p>
    <w:p w14:paraId="5CC21BB4" w14:textId="29B0630D" w:rsidR="00E91C75" w:rsidRPr="00B26D5E" w:rsidRDefault="000539F2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- работа с легковоспламеняющим</w:t>
      </w:r>
      <w:r w:rsidR="002719C5" w:rsidRPr="00B26D5E">
        <w:rPr>
          <w:rFonts w:ascii="Times New Roman" w:hAnsi="Times New Roman" w:cs="Times New Roman"/>
          <w:sz w:val="28"/>
          <w:szCs w:val="28"/>
        </w:rPr>
        <w:t>и</w:t>
      </w:r>
      <w:r w:rsidRPr="00B26D5E">
        <w:rPr>
          <w:rFonts w:ascii="Times New Roman" w:hAnsi="Times New Roman" w:cs="Times New Roman"/>
          <w:sz w:val="28"/>
          <w:szCs w:val="28"/>
        </w:rPr>
        <w:t>ся жидкостями;</w:t>
      </w:r>
    </w:p>
    <w:p w14:paraId="1DADA142" w14:textId="77777777" w:rsidR="000D14B0" w:rsidRPr="00B26D5E" w:rsidRDefault="000D14B0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</w:t>
      </w:r>
      <w:r w:rsidR="000539F2" w:rsidRPr="00B26D5E">
        <w:rPr>
          <w:rFonts w:ascii="Times New Roman" w:hAnsi="Times New Roman" w:cs="Times New Roman"/>
          <w:sz w:val="28"/>
          <w:szCs w:val="28"/>
        </w:rPr>
        <w:t>при проведении паяльных работ испо</w:t>
      </w:r>
      <w:r w:rsidR="0059261B" w:rsidRPr="00B26D5E">
        <w:rPr>
          <w:rFonts w:ascii="Times New Roman" w:hAnsi="Times New Roman" w:cs="Times New Roman"/>
          <w:sz w:val="28"/>
          <w:szCs w:val="28"/>
        </w:rPr>
        <w:t>л</w:t>
      </w:r>
      <w:r w:rsidR="000539F2" w:rsidRPr="00B26D5E">
        <w:rPr>
          <w:rFonts w:ascii="Times New Roman" w:hAnsi="Times New Roman" w:cs="Times New Roman"/>
          <w:sz w:val="28"/>
          <w:szCs w:val="28"/>
        </w:rPr>
        <w:t>ьзу</w:t>
      </w:r>
      <w:r w:rsidR="00DF4C68" w:rsidRPr="00B26D5E">
        <w:rPr>
          <w:rFonts w:ascii="Times New Roman" w:hAnsi="Times New Roman" w:cs="Times New Roman"/>
          <w:sz w:val="28"/>
          <w:szCs w:val="28"/>
        </w:rPr>
        <w:t>ется припой</w:t>
      </w:r>
      <w:r w:rsidR="000539F2" w:rsidRPr="00B26D5E">
        <w:rPr>
          <w:rFonts w:ascii="Times New Roman" w:hAnsi="Times New Roman" w:cs="Times New Roman"/>
          <w:sz w:val="28"/>
          <w:szCs w:val="28"/>
        </w:rPr>
        <w:t xml:space="preserve">, </w:t>
      </w:r>
      <w:r w:rsidR="0059261B" w:rsidRPr="00B26D5E">
        <w:rPr>
          <w:rFonts w:ascii="Times New Roman" w:hAnsi="Times New Roman" w:cs="Times New Roman"/>
          <w:sz w:val="28"/>
          <w:szCs w:val="28"/>
        </w:rPr>
        <w:t>содержащи</w:t>
      </w:r>
      <w:r w:rsidR="00DF4C68" w:rsidRPr="00B26D5E">
        <w:rPr>
          <w:rFonts w:ascii="Times New Roman" w:hAnsi="Times New Roman" w:cs="Times New Roman"/>
          <w:sz w:val="28"/>
          <w:szCs w:val="28"/>
        </w:rPr>
        <w:t>й</w:t>
      </w:r>
      <w:r w:rsidR="0059261B" w:rsidRPr="00B26D5E">
        <w:rPr>
          <w:rFonts w:ascii="Times New Roman" w:hAnsi="Times New Roman" w:cs="Times New Roman"/>
          <w:sz w:val="28"/>
          <w:szCs w:val="28"/>
        </w:rPr>
        <w:t xml:space="preserve"> свинец.</w:t>
      </w:r>
      <w:r w:rsidR="000539F2" w:rsidRPr="00B26D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1024CA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6B601B9E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чрезмерное напряжение внимания, усиленная нагрузка на зрение;</w:t>
      </w:r>
    </w:p>
    <w:p w14:paraId="61106C1D" w14:textId="3B7DB4CA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напряженность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трудового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процесса;</w:t>
      </w:r>
    </w:p>
    <w:p w14:paraId="6ED4BA6B" w14:textId="44CDD371" w:rsidR="002E6F96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стесненные условия кабины конкурсной площадки.</w:t>
      </w:r>
    </w:p>
    <w:p w14:paraId="6C29F3B6" w14:textId="1BDE2E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4</w:t>
      </w:r>
      <w:r w:rsidRPr="00B26D5E">
        <w:rPr>
          <w:rFonts w:ascii="Times New Roman" w:hAnsi="Times New Roman" w:cs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207777E4" w14:textId="30DD186B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комбинезон, костюм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или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халат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х/б;</w:t>
      </w:r>
    </w:p>
    <w:p w14:paraId="223F3986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закрытая обувь;</w:t>
      </w:r>
    </w:p>
    <w:p w14:paraId="6E8E9F65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защитные перчатки</w:t>
      </w:r>
      <w:r w:rsidR="002719C5" w:rsidRPr="00B26D5E">
        <w:rPr>
          <w:rFonts w:ascii="Times New Roman" w:hAnsi="Times New Roman" w:cs="Times New Roman"/>
          <w:sz w:val="28"/>
          <w:szCs w:val="28"/>
        </w:rPr>
        <w:t>, в том числе перчатки с полимерным покрытием</w:t>
      </w:r>
      <w:r w:rsidRPr="00B26D5E">
        <w:rPr>
          <w:rFonts w:ascii="Times New Roman" w:hAnsi="Times New Roman" w:cs="Times New Roman"/>
          <w:sz w:val="28"/>
          <w:szCs w:val="28"/>
        </w:rPr>
        <w:t>;</w:t>
      </w:r>
    </w:p>
    <w:p w14:paraId="3BF2F9FE" w14:textId="36C74896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инструмент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с упорами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изолированными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 xml:space="preserve">рукоятками (у </w:t>
      </w:r>
      <w:r w:rsidR="002A4088" w:rsidRPr="00B26D5E">
        <w:rPr>
          <w:rFonts w:ascii="Times New Roman" w:hAnsi="Times New Roman" w:cs="Times New Roman"/>
          <w:sz w:val="28"/>
          <w:szCs w:val="28"/>
        </w:rPr>
        <w:t>отверток, кроме этого,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изолировано жало, не доходя до конца примерно 10 мм);</w:t>
      </w:r>
    </w:p>
    <w:p w14:paraId="736D55BE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респиратор;</w:t>
      </w:r>
    </w:p>
    <w:p w14:paraId="447F5D5F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защитные очки</w:t>
      </w:r>
      <w:r w:rsidR="0059261B" w:rsidRPr="00B26D5E">
        <w:rPr>
          <w:rFonts w:ascii="Times New Roman" w:hAnsi="Times New Roman" w:cs="Times New Roman"/>
          <w:sz w:val="28"/>
          <w:szCs w:val="28"/>
        </w:rPr>
        <w:t>;</w:t>
      </w:r>
    </w:p>
    <w:p w14:paraId="652DEF62" w14:textId="77777777" w:rsidR="0059261B" w:rsidRPr="00B26D5E" w:rsidRDefault="0059261B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беруши.</w:t>
      </w:r>
    </w:p>
    <w:p w14:paraId="2E4575B1" w14:textId="1D2FCE33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5</w:t>
      </w:r>
      <w:r w:rsidRPr="00B26D5E">
        <w:rPr>
          <w:rFonts w:ascii="Times New Roman" w:hAnsi="Times New Roman" w:cs="Times New Roman"/>
          <w:sz w:val="28"/>
          <w:szCs w:val="28"/>
        </w:rPr>
        <w:t>. Знаки безопасности, используемые, для обозначения присутствующих опасностей:</w:t>
      </w:r>
    </w:p>
    <w:p w14:paraId="39C0E124" w14:textId="7C91FA77" w:rsidR="00E91C75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F 04 Огнетушитель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3A54AD1" wp14:editId="07341E8D">
            <wp:extent cx="453390" cy="437515"/>
            <wp:effectExtent l="19050" t="0" r="381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9F3C0" w14:textId="23129F97" w:rsidR="00E91C75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 22 Указатель выхода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584CCE7" wp14:editId="02B5B747">
            <wp:extent cx="771525" cy="40576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58E624" w14:textId="6559B5D4" w:rsidR="00E91C75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 23 Указатель запасного выхода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044CDED" wp14:editId="3A9CBA3E">
            <wp:extent cx="810895" cy="437515"/>
            <wp:effectExtent l="19050" t="0" r="825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81C14D" w14:textId="7445D673" w:rsidR="00E91C75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EC 01 Аптечка первой медицинской помощи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A1AF65" wp14:editId="3AD28B7C">
            <wp:extent cx="461010" cy="461010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59687D" w14:textId="7FB9E441" w:rsidR="002E6F96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P 01 Запрещается курить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3DED10" wp14:editId="74BC508E">
            <wp:extent cx="564515" cy="564515"/>
            <wp:effectExtent l="19050" t="0" r="6985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BAD356" w14:textId="3F7C9168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6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2E4A44EA" w14:textId="38577AE1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В помещении для проведения конкурсных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заданий должна находит</w:t>
      </w:r>
      <w:r w:rsidR="0059261B" w:rsidRPr="00B26D5E">
        <w:rPr>
          <w:rFonts w:ascii="Times New Roman" w:hAnsi="Times New Roman" w:cs="Times New Roman"/>
          <w:sz w:val="28"/>
          <w:szCs w:val="28"/>
        </w:rPr>
        <w:t>ь</w:t>
      </w:r>
      <w:r w:rsidRPr="00B26D5E">
        <w:rPr>
          <w:rFonts w:ascii="Times New Roman" w:hAnsi="Times New Roman" w:cs="Times New Roman"/>
          <w:sz w:val="28"/>
          <w:szCs w:val="28"/>
        </w:rPr>
        <w:t>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2428119" w14:textId="77FB583D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</w:t>
      </w:r>
      <w:r w:rsidR="00584B01">
        <w:rPr>
          <w:rFonts w:ascii="Times New Roman" w:hAnsi="Times New Roman" w:cs="Times New Roman"/>
          <w:sz w:val="28"/>
          <w:szCs w:val="28"/>
        </w:rPr>
        <w:t>конкурсанта</w:t>
      </w:r>
      <w:r w:rsidRPr="00B26D5E">
        <w:rPr>
          <w:rFonts w:ascii="Times New Roman" w:hAnsi="Times New Roman" w:cs="Times New Roman"/>
          <w:sz w:val="28"/>
          <w:szCs w:val="28"/>
        </w:rPr>
        <w:t>, об этом немедленн</w:t>
      </w:r>
      <w:r w:rsidR="002E6F96" w:rsidRPr="00B26D5E">
        <w:rPr>
          <w:rFonts w:ascii="Times New Roman" w:hAnsi="Times New Roman" w:cs="Times New Roman"/>
          <w:sz w:val="28"/>
          <w:szCs w:val="28"/>
        </w:rPr>
        <w:t xml:space="preserve">о уведомляются Главный эксперт </w:t>
      </w:r>
      <w:r w:rsidRPr="00B26D5E">
        <w:rPr>
          <w:rFonts w:ascii="Times New Roman" w:hAnsi="Times New Roman" w:cs="Times New Roman"/>
          <w:sz w:val="28"/>
          <w:szCs w:val="28"/>
        </w:rPr>
        <w:t>и Эксперт</w:t>
      </w:r>
      <w:r w:rsidR="00584B01">
        <w:rPr>
          <w:rFonts w:ascii="Times New Roman" w:hAnsi="Times New Roman" w:cs="Times New Roman"/>
          <w:sz w:val="28"/>
          <w:szCs w:val="28"/>
        </w:rPr>
        <w:t>ы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 w:rsidR="00584B01">
        <w:rPr>
          <w:rFonts w:ascii="Times New Roman" w:hAnsi="Times New Roman" w:cs="Times New Roman"/>
          <w:sz w:val="28"/>
          <w:szCs w:val="28"/>
        </w:rPr>
        <w:t>конкурсанта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</w:p>
    <w:p w14:paraId="48FF4BBA" w14:textId="1976A06E" w:rsidR="002E6F96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9195D4A" w14:textId="17046982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7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Несоблюдение </w:t>
      </w:r>
      <w:r w:rsidR="00584B01">
        <w:rPr>
          <w:rFonts w:ascii="Times New Roman" w:hAnsi="Times New Roman" w:cs="Times New Roman"/>
          <w:sz w:val="28"/>
          <w:szCs w:val="28"/>
        </w:rPr>
        <w:t>конкурсантом</w:t>
      </w:r>
      <w:r w:rsidRPr="00B26D5E">
        <w:rPr>
          <w:rFonts w:ascii="Times New Roman" w:hAnsi="Times New Roman" w:cs="Times New Roman"/>
          <w:sz w:val="28"/>
          <w:szCs w:val="28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1ABC096C" w14:textId="77777777" w:rsidR="002E6F96" w:rsidRPr="00B26D5E" w:rsidRDefault="002E6F9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1C9933" w14:textId="1638760A" w:rsidR="00E91C75" w:rsidRPr="009C092F" w:rsidRDefault="00E91C75" w:rsidP="009C092F">
      <w:pPr>
        <w:pStyle w:val="2"/>
        <w:tabs>
          <w:tab w:val="left" w:pos="1134"/>
        </w:tabs>
      </w:pPr>
      <w:bookmarkStart w:id="11" w:name="_Toc109031158"/>
      <w:bookmarkStart w:id="12" w:name="_Toc151038673"/>
      <w:bookmarkStart w:id="13" w:name="_Toc206673576"/>
      <w:r w:rsidRPr="009C092F">
        <w:t>2.</w:t>
      </w:r>
      <w:r w:rsidR="002A4088" w:rsidRPr="009C092F">
        <w:tab/>
      </w:r>
      <w:r w:rsidRPr="009C092F">
        <w:t>Требования охраны труда перед началом работы</w:t>
      </w:r>
      <w:bookmarkEnd w:id="11"/>
      <w:bookmarkEnd w:id="12"/>
      <w:bookmarkEnd w:id="13"/>
    </w:p>
    <w:p w14:paraId="4D2E3801" w14:textId="65B4512E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Перед началом работы </w:t>
      </w:r>
      <w:r w:rsidR="00D17887">
        <w:rPr>
          <w:rFonts w:ascii="Times New Roman" w:hAnsi="Times New Roman" w:cs="Times New Roman"/>
          <w:sz w:val="28"/>
          <w:szCs w:val="28"/>
        </w:rPr>
        <w:t>конкурсанты</w:t>
      </w:r>
      <w:r w:rsidRPr="00B26D5E">
        <w:rPr>
          <w:rFonts w:ascii="Times New Roman" w:hAnsi="Times New Roman" w:cs="Times New Roman"/>
          <w:sz w:val="28"/>
          <w:szCs w:val="28"/>
        </w:rPr>
        <w:t xml:space="preserve"> должны выполнить следующее:</w:t>
      </w:r>
    </w:p>
    <w:p w14:paraId="01276F96" w14:textId="38318A3E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2.1. </w:t>
      </w:r>
      <w:r w:rsidR="002E6F96" w:rsidRPr="00B26D5E">
        <w:rPr>
          <w:rFonts w:ascii="Times New Roman" w:hAnsi="Times New Roman" w:cs="Times New Roman"/>
          <w:sz w:val="28"/>
          <w:szCs w:val="28"/>
        </w:rPr>
        <w:t>В</w:t>
      </w:r>
      <w:r w:rsidRPr="00B26D5E">
        <w:rPr>
          <w:rFonts w:ascii="Times New Roman" w:hAnsi="Times New Roman" w:cs="Times New Roman"/>
          <w:sz w:val="28"/>
          <w:szCs w:val="28"/>
        </w:rPr>
        <w:t xml:space="preserve">се </w:t>
      </w:r>
      <w:r w:rsidR="00D17887">
        <w:rPr>
          <w:rFonts w:ascii="Times New Roman" w:hAnsi="Times New Roman" w:cs="Times New Roman"/>
          <w:sz w:val="28"/>
          <w:szCs w:val="28"/>
        </w:rPr>
        <w:t>конкурсанты</w:t>
      </w:r>
      <w:r w:rsidRPr="00B26D5E">
        <w:rPr>
          <w:rFonts w:ascii="Times New Roman" w:hAnsi="Times New Roman" w:cs="Times New Roman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</w:t>
      </w:r>
      <w:r w:rsidR="007F293C">
        <w:rPr>
          <w:rFonts w:ascii="Times New Roman" w:hAnsi="Times New Roman" w:cs="Times New Roman"/>
          <w:sz w:val="28"/>
          <w:szCs w:val="28"/>
        </w:rPr>
        <w:t xml:space="preserve"> Конкурсным заданием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60F06C36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21B29B0C" w14:textId="3C56FDE9" w:rsidR="002E6F96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</w:t>
      </w:r>
      <w:r w:rsidR="007F293C">
        <w:rPr>
          <w:rFonts w:ascii="Times New Roman" w:hAnsi="Times New Roman" w:cs="Times New Roman"/>
          <w:sz w:val="28"/>
          <w:szCs w:val="28"/>
        </w:rPr>
        <w:t>конкурсанты</w:t>
      </w:r>
      <w:r w:rsidRPr="00B26D5E">
        <w:rPr>
          <w:rFonts w:ascii="Times New Roman" w:hAnsi="Times New Roman"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оборудовании. </w:t>
      </w:r>
    </w:p>
    <w:p w14:paraId="40B85F58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2.2. Подготовить рабочее место: </w:t>
      </w:r>
    </w:p>
    <w:p w14:paraId="7C2E847D" w14:textId="2F2D3CBF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разложить на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свои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места необходимые для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работы материалы,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приспособления;</w:t>
      </w:r>
    </w:p>
    <w:p w14:paraId="1F9DB83B" w14:textId="4D0429BF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- проверить соответствие оборудования и материалов с инфраструктурным листом, пригодность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визуальным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осмотром;</w:t>
      </w:r>
    </w:p>
    <w:p w14:paraId="00B17CFD" w14:textId="46012213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разрешается освободить от бумажной 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картонной упаковки оборудование для проведения проверки;</w:t>
      </w:r>
    </w:p>
    <w:p w14:paraId="3414A950" w14:textId="77777777" w:rsidR="002719C5" w:rsidRPr="00B26D5E" w:rsidRDefault="002719C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проверить наличие достаточной освещенности рабочей зоны;</w:t>
      </w:r>
    </w:p>
    <w:p w14:paraId="17B02CC5" w14:textId="77777777" w:rsidR="002719C5" w:rsidRPr="00B26D5E" w:rsidRDefault="002719C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проверить наличие и исправность оборудования и инструментов перед началом работы;</w:t>
      </w:r>
    </w:p>
    <w:p w14:paraId="5BF2D4D4" w14:textId="3D2BBF65" w:rsidR="002E6F96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 замеченных недостатках и неисправностях сообщить Главному Эксперту.</w:t>
      </w:r>
    </w:p>
    <w:p w14:paraId="0FB138D7" w14:textId="618D8033" w:rsidR="002E6F96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</w:t>
      </w:r>
      <w:r w:rsidR="0059261B" w:rsidRPr="00B26D5E">
        <w:rPr>
          <w:rFonts w:ascii="Times New Roman" w:hAnsi="Times New Roman" w:cs="Times New Roman"/>
          <w:sz w:val="28"/>
          <w:szCs w:val="28"/>
        </w:rPr>
        <w:t>,</w:t>
      </w:r>
      <w:r w:rsidRPr="00B26D5E">
        <w:rPr>
          <w:rFonts w:ascii="Times New Roman" w:hAnsi="Times New Roman" w:cs="Times New Roman"/>
          <w:sz w:val="28"/>
          <w:szCs w:val="28"/>
        </w:rPr>
        <w:t xml:space="preserve"> разре</w:t>
      </w:r>
      <w:r w:rsidR="002E6F96" w:rsidRPr="00B26D5E">
        <w:rPr>
          <w:rFonts w:ascii="Times New Roman" w:hAnsi="Times New Roman" w:cs="Times New Roman"/>
          <w:sz w:val="28"/>
          <w:szCs w:val="28"/>
        </w:rPr>
        <w:t xml:space="preserve">шенное к самостоятельной работе. </w:t>
      </w:r>
      <w:r w:rsidRPr="00B26D5E">
        <w:rPr>
          <w:rFonts w:ascii="Times New Roman" w:hAnsi="Times New Roman"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7F293C">
        <w:rPr>
          <w:rFonts w:ascii="Times New Roman" w:hAnsi="Times New Roman" w:cs="Times New Roman"/>
          <w:sz w:val="28"/>
          <w:szCs w:val="28"/>
        </w:rPr>
        <w:t>конкурсанты</w:t>
      </w:r>
      <w:r w:rsidRPr="00B26D5E">
        <w:rPr>
          <w:rFonts w:ascii="Times New Roman" w:hAnsi="Times New Roman" w:cs="Times New Roman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36C2A6C4" w14:textId="2B4C845D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2.4. Привести в порядок рабочую специальную одежду и обувь</w:t>
      </w:r>
      <w:r w:rsidR="00583453">
        <w:rPr>
          <w:rFonts w:ascii="Times New Roman" w:hAnsi="Times New Roman" w:cs="Times New Roman"/>
          <w:sz w:val="28"/>
          <w:szCs w:val="28"/>
        </w:rPr>
        <w:t>.</w:t>
      </w:r>
    </w:p>
    <w:p w14:paraId="64847249" w14:textId="2A4F0D8E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2.5. </w:t>
      </w:r>
      <w:r w:rsidR="002E6F96" w:rsidRPr="00B26D5E">
        <w:rPr>
          <w:rFonts w:ascii="Times New Roman" w:hAnsi="Times New Roman" w:cs="Times New Roman"/>
          <w:sz w:val="28"/>
          <w:szCs w:val="28"/>
        </w:rPr>
        <w:t>П</w:t>
      </w:r>
      <w:r w:rsidRPr="00B26D5E">
        <w:rPr>
          <w:rFonts w:ascii="Times New Roman" w:hAnsi="Times New Roman" w:cs="Times New Roman"/>
          <w:sz w:val="28"/>
          <w:szCs w:val="28"/>
        </w:rPr>
        <w:t>еред началом выполнения конкурсного задания, в процессе подготовки рабочего места:</w:t>
      </w:r>
    </w:p>
    <w:p w14:paraId="4821467E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16C2AEA7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35C7C4EC" w14:textId="6C8EDE6D" w:rsidR="002E6F96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BDA5E63" w14:textId="3FF7E8C5" w:rsidR="002E6F96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9C03D88" w14:textId="2CBEDA3B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2.7. </w:t>
      </w:r>
      <w:r w:rsidR="007F293C">
        <w:rPr>
          <w:rFonts w:ascii="Times New Roman" w:hAnsi="Times New Roman" w:cs="Times New Roman"/>
          <w:sz w:val="28"/>
          <w:szCs w:val="28"/>
        </w:rPr>
        <w:t>Конкурсанту</w:t>
      </w:r>
      <w:r w:rsidRPr="00B26D5E">
        <w:rPr>
          <w:rFonts w:ascii="Times New Roman" w:hAnsi="Times New Roman"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363CED7" w14:textId="77777777" w:rsidR="002E6F96" w:rsidRPr="00B26D5E" w:rsidRDefault="002E6F9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058A9D" w14:textId="68A665B7" w:rsidR="00E91C75" w:rsidRPr="009C092F" w:rsidRDefault="00E91C75" w:rsidP="009C092F">
      <w:pPr>
        <w:pStyle w:val="2"/>
        <w:tabs>
          <w:tab w:val="left" w:pos="1134"/>
        </w:tabs>
      </w:pPr>
      <w:bookmarkStart w:id="14" w:name="_Toc109031159"/>
      <w:bookmarkStart w:id="15" w:name="_Toc151038674"/>
      <w:bookmarkStart w:id="16" w:name="_Toc206673577"/>
      <w:r w:rsidRPr="009C092F">
        <w:lastRenderedPageBreak/>
        <w:t>3.</w:t>
      </w:r>
      <w:r w:rsidR="003411E3" w:rsidRPr="009C092F">
        <w:tab/>
      </w:r>
      <w:r w:rsidRPr="009C092F">
        <w:t>Требования охраны труда во время работы</w:t>
      </w:r>
      <w:bookmarkEnd w:id="14"/>
      <w:bookmarkEnd w:id="15"/>
      <w:bookmarkEnd w:id="16"/>
    </w:p>
    <w:p w14:paraId="62A35458" w14:textId="6BB563A1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3.1. При выполнении конкурсных заданий </w:t>
      </w:r>
      <w:r w:rsidR="00891EAF">
        <w:rPr>
          <w:rFonts w:ascii="Times New Roman" w:hAnsi="Times New Roman" w:cs="Times New Roman"/>
          <w:sz w:val="28"/>
          <w:szCs w:val="28"/>
        </w:rPr>
        <w:t>конкурсанту</w:t>
      </w:r>
      <w:r w:rsidRPr="00B26D5E">
        <w:rPr>
          <w:rFonts w:ascii="Times New Roman" w:hAnsi="Times New Roman"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0"/>
        <w:gridCol w:w="6345"/>
      </w:tblGrid>
      <w:tr w:rsidR="00E91C75" w:rsidRPr="000748D1" w14:paraId="601F3C0E" w14:textId="77777777" w:rsidTr="000748D1">
        <w:trPr>
          <w:trHeight w:val="20"/>
          <w:tblHeader/>
          <w:jc w:val="center"/>
        </w:trPr>
        <w:tc>
          <w:tcPr>
            <w:tcW w:w="1888" w:type="pct"/>
            <w:shd w:val="clear" w:color="auto" w:fill="auto"/>
            <w:vAlign w:val="center"/>
          </w:tcPr>
          <w:p w14:paraId="2EE78D5C" w14:textId="77777777" w:rsidR="00E91C75" w:rsidRPr="000748D1" w:rsidRDefault="00E91C75" w:rsidP="000748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112" w:type="pct"/>
            <w:shd w:val="clear" w:color="auto" w:fill="auto"/>
            <w:vAlign w:val="center"/>
          </w:tcPr>
          <w:p w14:paraId="0426D0A7" w14:textId="77777777" w:rsidR="00E91C75" w:rsidRPr="000748D1" w:rsidRDefault="00E91C75" w:rsidP="000748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E91C75" w:rsidRPr="000748D1" w14:paraId="7D731441" w14:textId="77777777" w:rsidTr="000748D1">
        <w:trPr>
          <w:trHeight w:val="20"/>
          <w:jc w:val="center"/>
        </w:trPr>
        <w:tc>
          <w:tcPr>
            <w:tcW w:w="1888" w:type="pct"/>
            <w:shd w:val="clear" w:color="auto" w:fill="auto"/>
          </w:tcPr>
          <w:p w14:paraId="294FD76E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Компьютер и оргтехника: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</w:t>
            </w:r>
          </w:p>
          <w:p w14:paraId="7708517A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Клавиатура </w:t>
            </w:r>
          </w:p>
          <w:p w14:paraId="152AB035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Мышь</w:t>
            </w:r>
          </w:p>
        </w:tc>
        <w:tc>
          <w:tcPr>
            <w:tcW w:w="3112" w:type="pct"/>
            <w:shd w:val="clear" w:color="auto" w:fill="auto"/>
          </w:tcPr>
          <w:p w14:paraId="21B69089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отключать и подключать интерфейсные кабели периферийных устройств; </w:t>
            </w:r>
          </w:p>
          <w:p w14:paraId="73D3A2D8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класть на устройства средств компьютерной и оргтехники бумаги, папки и прочие посторонние предметы; </w:t>
            </w:r>
          </w:p>
          <w:p w14:paraId="191B38D3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прикасаться к задней панели системного блока (процессора) при включенном питании; </w:t>
            </w:r>
          </w:p>
          <w:p w14:paraId="445FAFF9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отключать электропитание во время выполнения программы, процесса; </w:t>
            </w:r>
          </w:p>
          <w:p w14:paraId="25EEBB93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допускать попадание влаги, грязи, сыпучих веществ на устройства средств компьютерной и оргтехники; </w:t>
            </w:r>
          </w:p>
          <w:p w14:paraId="529EC141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производить самостоятельно вскрытие и ремонт оборудования; </w:t>
            </w:r>
          </w:p>
          <w:p w14:paraId="2F68C610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работать со снятыми кожухами устройств компьютерной и оргтехники; </w:t>
            </w:r>
          </w:p>
          <w:p w14:paraId="6183196B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запрещается располагаться при работе на расстоянии менее 50 см от экрана монитора.</w:t>
            </w:r>
          </w:p>
        </w:tc>
      </w:tr>
      <w:tr w:rsidR="00E91C75" w:rsidRPr="000748D1" w14:paraId="6162AA39" w14:textId="77777777" w:rsidTr="000748D1">
        <w:trPr>
          <w:trHeight w:val="20"/>
          <w:jc w:val="center"/>
        </w:trPr>
        <w:tc>
          <w:tcPr>
            <w:tcW w:w="1888" w:type="pct"/>
            <w:shd w:val="clear" w:color="auto" w:fill="auto"/>
          </w:tcPr>
          <w:p w14:paraId="42DD0184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Инструмент:</w:t>
            </w:r>
          </w:p>
          <w:p w14:paraId="45E6D40E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для снятия изоляции </w:t>
            </w:r>
          </w:p>
          <w:p w14:paraId="4361EB3C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Нож для резки кабеля </w:t>
            </w:r>
          </w:p>
          <w:p w14:paraId="1E8A47F2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отверток </w:t>
            </w:r>
          </w:p>
          <w:p w14:paraId="39F6DF03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Мультиметр </w:t>
            </w:r>
          </w:p>
          <w:p w14:paraId="4A1F31D8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бит для шуруповерта</w:t>
            </w:r>
          </w:p>
          <w:p w14:paraId="34F817B7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Торцевой ключ и сменные головки</w:t>
            </w:r>
          </w:p>
          <w:p w14:paraId="6AD5EDA5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Шуруповерт </w:t>
            </w:r>
          </w:p>
          <w:p w14:paraId="2FEE49E3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Мегаомметр</w:t>
            </w:r>
            <w:proofErr w:type="spellEnd"/>
            <w:r w:rsidRPr="00074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2608A9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Шуруповерт аккумуляторный</w:t>
            </w:r>
          </w:p>
          <w:p w14:paraId="3E27074C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Нож монтажный</w:t>
            </w:r>
          </w:p>
          <w:p w14:paraId="7A4FC885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Рулетка либо линейка металлическая</w:t>
            </w:r>
          </w:p>
          <w:p w14:paraId="2C6E2DEC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Плоскогубцы комбинированные</w:t>
            </w:r>
          </w:p>
          <w:p w14:paraId="588589FF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</w:t>
            </w:r>
          </w:p>
          <w:p w14:paraId="160BE9A2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Торцевой ключ</w:t>
            </w:r>
          </w:p>
          <w:p w14:paraId="620EB834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  <w:p w14:paraId="69BD8040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Отвертки плоские</w:t>
            </w:r>
          </w:p>
          <w:p w14:paraId="25EDFD87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Отвертки крестовые</w:t>
            </w:r>
          </w:p>
          <w:p w14:paraId="3623FB8F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Отвертка шестигранная торцевая</w:t>
            </w:r>
          </w:p>
          <w:p w14:paraId="76420ABA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Пуансоны</w:t>
            </w:r>
          </w:p>
          <w:p w14:paraId="12F7922F" w14:textId="317EB2D6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pct"/>
            <w:shd w:val="clear" w:color="auto" w:fill="auto"/>
          </w:tcPr>
          <w:p w14:paraId="3EAFC5EE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рабочий инструмент располагать таким образом, чтобы исключалась возможность его скатывания и падения;</w:t>
            </w:r>
          </w:p>
          <w:p w14:paraId="7848FF6B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выполнять конкурсные задания только исправным инструментом;</w:t>
            </w:r>
          </w:p>
          <w:p w14:paraId="237BA269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при работе с инструментом (ножницы, ручной пресс, клещи и т.п.) не вводить пальцы рук в зону действия инструмента;</w:t>
            </w:r>
          </w:p>
          <w:p w14:paraId="59125768" w14:textId="77777777" w:rsidR="00C95511" w:rsidRPr="000748D1" w:rsidRDefault="00C9551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04AF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с ножом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не располагать пальцы рук на кабеле перед режущим лезвием;</w:t>
            </w:r>
          </w:p>
          <w:p w14:paraId="2FB012A4" w14:textId="77777777" w:rsidR="00C004AF" w:rsidRPr="000748D1" w:rsidRDefault="00C004AF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паяльные работы проводить только при включенной вентиляции;</w:t>
            </w:r>
          </w:p>
          <w:p w14:paraId="10C7D999" w14:textId="77777777" w:rsidR="00BD55BC" w:rsidRPr="000748D1" w:rsidRDefault="00BD55BC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в период между пайками паяльники следует размещать на негорючей подставке;</w:t>
            </w:r>
          </w:p>
          <w:p w14:paraId="5DF38903" w14:textId="77777777" w:rsidR="001438A1" w:rsidRPr="000748D1" w:rsidRDefault="001438A1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при работе с </w:t>
            </w:r>
            <w:proofErr w:type="spellStart"/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электротигелем</w:t>
            </w:r>
            <w:proofErr w:type="spellEnd"/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следует размещать его на негорючей подставке и нельзя его накрывать;</w:t>
            </w:r>
          </w:p>
          <w:p w14:paraId="62DC2E66" w14:textId="77777777" w:rsidR="00BD55BC" w:rsidRPr="000748D1" w:rsidRDefault="00BD55BC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расходуемые сплавы (припои) должны помещаться в технологических кюветах, исключающих загрязнение рабочего стола;</w:t>
            </w:r>
          </w:p>
          <w:p w14:paraId="33ECF7FD" w14:textId="34A51D83" w:rsidR="00BD55BC" w:rsidRPr="000748D1" w:rsidRDefault="00BD55BC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работы по монтажу кабелей с экранирующими и защитными металлическими оплетками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проводить в перчатках с полимерным покрытием;</w:t>
            </w:r>
          </w:p>
          <w:p w14:paraId="24F28532" w14:textId="77777777" w:rsidR="00E91C75" w:rsidRPr="000748D1" w:rsidRDefault="00E91C75" w:rsidP="000748D1">
            <w:pPr>
              <w:tabs>
                <w:tab w:val="left" w:pos="567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запрещается держать во рту крепежные элементы, биты и т.п.;</w:t>
            </w:r>
          </w:p>
          <w:p w14:paraId="06EC924E" w14:textId="25EED06C" w:rsidR="00E91C75" w:rsidRPr="000748D1" w:rsidRDefault="00E91C75" w:rsidP="000748D1">
            <w:pPr>
              <w:tabs>
                <w:tab w:val="left" w:pos="567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запрещается размещать инструмент снаружи и внутри шкафов и других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элементах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конструкций, а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стремянке; </w:t>
            </w:r>
          </w:p>
          <w:p w14:paraId="3CB56439" w14:textId="048377B9" w:rsidR="00E91C75" w:rsidRPr="000748D1" w:rsidRDefault="00E91C75" w:rsidP="000748D1">
            <w:pPr>
              <w:tabs>
                <w:tab w:val="left" w:pos="567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запрещается сдувать и смахивать рукой стружку и другой мусор. Для этого использовать щетку, пылесос с применением средств защиты – защитные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перчатки;</w:t>
            </w:r>
          </w:p>
          <w:p w14:paraId="15D2A6CA" w14:textId="77777777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запрещается вставать на верхнюю ступень стремянки одновременно двумя ногами, если отсутствуют специальные упоры для ног. При работе со стремянки запрещается находиться над выступающими, лежащими предметами, как на стене, так и на полу (элементы конструкций, оборудование, инструменты, приспособления), чтобы исключить получение травм в случае падения на них;</w:t>
            </w:r>
          </w:p>
          <w:p w14:paraId="01DEF4D1" w14:textId="14065E4F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при выполнении работы на небольшой высоте, допускается размещение инструмента на полу в пределах доступности участником. Перемещение участника в сторону от разложенного на полу инструмента является нарушением (критерий оценки - «Содержание рабочего места во время работы»).</w:t>
            </w:r>
          </w:p>
        </w:tc>
      </w:tr>
      <w:tr w:rsidR="00E91C75" w:rsidRPr="000748D1" w14:paraId="197A3C82" w14:textId="77777777" w:rsidTr="000748D1">
        <w:trPr>
          <w:trHeight w:val="20"/>
          <w:jc w:val="center"/>
        </w:trPr>
        <w:tc>
          <w:tcPr>
            <w:tcW w:w="1888" w:type="pct"/>
            <w:shd w:val="clear" w:color="auto" w:fill="auto"/>
          </w:tcPr>
          <w:p w14:paraId="212944AC" w14:textId="62D4F3A1" w:rsidR="00E91C75" w:rsidRPr="000748D1" w:rsidRDefault="00237FF9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="00E91C75" w:rsidRPr="000748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борудование:</w:t>
            </w:r>
          </w:p>
          <w:p w14:paraId="380A1B90" w14:textId="53CA1FC4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2" w:type="pct"/>
            <w:shd w:val="clear" w:color="auto" w:fill="auto"/>
          </w:tcPr>
          <w:p w14:paraId="76D02CD0" w14:textId="71A99D52" w:rsidR="00E91C75" w:rsidRPr="000748D1" w:rsidRDefault="00E91C75" w:rsidP="000748D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соблюдать правила эксплуатации оборудования и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механизмов, не подвергать их механическим ударам, не допускать падений;</w:t>
            </w:r>
          </w:p>
          <w:p w14:paraId="2B542F09" w14:textId="77777777" w:rsidR="00E91C75" w:rsidRPr="000748D1" w:rsidRDefault="00E91C75" w:rsidP="000748D1">
            <w:pPr>
              <w:tabs>
                <w:tab w:val="left" w:pos="567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электрические схемы необходимо собирать так, чтобы провода по возможности не перекрещивались, не были натянуты и не скручивались узлами или петлями;</w:t>
            </w:r>
          </w:p>
          <w:p w14:paraId="579D2F54" w14:textId="4ADE1398" w:rsidR="00E91C75" w:rsidRPr="000748D1" w:rsidRDefault="00E91C75" w:rsidP="000748D1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запрещается использовать при сборке схемы соединительные провода с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поврежденными наконечниками или нарушенной изоляцией;</w:t>
            </w:r>
          </w:p>
          <w:p w14:paraId="32B89417" w14:textId="77777777" w:rsidR="00237FF9" w:rsidRPr="000748D1" w:rsidRDefault="00237FF9" w:rsidP="000748D1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- собирать электрические схемы, производить в них переключения необходимо только при отсутствии напряжения; </w:t>
            </w:r>
          </w:p>
          <w:p w14:paraId="161518F6" w14:textId="620669BF" w:rsidR="00237FF9" w:rsidRPr="000748D1" w:rsidRDefault="00237FF9" w:rsidP="000748D1">
            <w:pPr>
              <w:tabs>
                <w:tab w:val="left" w:pos="567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Экспертами;</w:t>
            </w:r>
          </w:p>
          <w:p w14:paraId="442D9929" w14:textId="334BA949" w:rsidR="00E91C75" w:rsidRPr="000748D1" w:rsidRDefault="00E91C75" w:rsidP="000748D1">
            <w:pPr>
              <w:tabs>
                <w:tab w:val="left" w:pos="567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- включать собранную схему на стенде, стене бокса, отведенного для выполнения конкурсного задания, разрешается только в присутствии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A4088"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8D1"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Экспертами; </w:t>
            </w:r>
          </w:p>
          <w:p w14:paraId="24598619" w14:textId="535CBDE3" w:rsidR="00E91C75" w:rsidRPr="000748D1" w:rsidRDefault="00E91C75" w:rsidP="000748D1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подача напряжения на смонтированную схему разрешается только при закрытых дверцах и панелях шкафов, крышках кабель-каналов, распределительных коробок, кнопочных постов и т.п. Отсутствуют открытые проводники с одинарной изоляцией протяженностью более 20 мм, а также с поврежденной изоляцией, либо оголенной жилой (видно металл жилы), обеспечено заземление. Должна быть исключена возможность зажатия проводника под напряжением между корпусом и дверцей шкафа. Также перед подачей напряжения должны быть произведены необходимые измерения, отвечающие за безопасность, как для людей, так и за эксплуатацию оборудования и являющиеся неотъемлемой частью конкурсного задания.</w:t>
            </w:r>
          </w:p>
        </w:tc>
      </w:tr>
    </w:tbl>
    <w:p w14:paraId="752579C5" w14:textId="77777777" w:rsidR="009C092F" w:rsidRDefault="009C092F" w:rsidP="009C092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BDDA44" w14:textId="17E2DC2D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5D6B16A1" w14:textId="35AA3AB5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>;</w:t>
      </w:r>
    </w:p>
    <w:p w14:paraId="704FF39B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14:paraId="46416856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564C7BCA" w14:textId="5F3E21CA" w:rsidR="00E91C75" w:rsidRPr="00B26D5E" w:rsidRDefault="00E91C75" w:rsidP="000748D1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при выполнении конкурсного задания </w:t>
      </w:r>
      <w:r w:rsidR="00891EAF">
        <w:rPr>
          <w:rFonts w:ascii="Times New Roman" w:hAnsi="Times New Roman" w:cs="Times New Roman"/>
          <w:sz w:val="28"/>
          <w:szCs w:val="28"/>
        </w:rPr>
        <w:t>конкурсант</w:t>
      </w:r>
      <w:r w:rsidRPr="00B26D5E">
        <w:rPr>
          <w:rFonts w:ascii="Times New Roman" w:hAnsi="Times New Roman" w:cs="Times New Roman"/>
          <w:sz w:val="28"/>
          <w:szCs w:val="28"/>
        </w:rPr>
        <w:t xml:space="preserve"> не должен создавать помехи в работе другим </w:t>
      </w:r>
      <w:r w:rsidR="00891EAF">
        <w:rPr>
          <w:rFonts w:ascii="Times New Roman" w:hAnsi="Times New Roman" w:cs="Times New Roman"/>
          <w:sz w:val="28"/>
          <w:szCs w:val="28"/>
        </w:rPr>
        <w:t>конкурсантам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экспертам;</w:t>
      </w:r>
    </w:p>
    <w:p w14:paraId="4F35D856" w14:textId="77777777" w:rsidR="00E91C75" w:rsidRPr="00B26D5E" w:rsidRDefault="00E91C75" w:rsidP="000748D1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</w:t>
      </w:r>
      <w:r w:rsidRPr="0058345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запрещается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иметь при себе любые средства связи во время выполнения конкурсного задания (телефон, часы с функцией передачи информации и проч.);</w:t>
      </w:r>
    </w:p>
    <w:p w14:paraId="2EC3198A" w14:textId="44808C9A" w:rsidR="00237FF9" w:rsidRPr="00B26D5E" w:rsidRDefault="00E91C75" w:rsidP="000748D1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</w:t>
      </w:r>
      <w:r w:rsidRPr="0058345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запрещается</w:t>
      </w:r>
      <w:r w:rsidRPr="00B26D5E">
        <w:rPr>
          <w:rFonts w:ascii="Times New Roman" w:hAnsi="Times New Roman" w:cs="Times New Roman"/>
          <w:sz w:val="28"/>
          <w:szCs w:val="28"/>
        </w:rPr>
        <w:t xml:space="preserve"> пользоваться любой документацией</w:t>
      </w:r>
      <w:r w:rsidR="000A69B7" w:rsidRPr="00B26D5E">
        <w:rPr>
          <w:rFonts w:ascii="Times New Roman" w:hAnsi="Times New Roman" w:cs="Times New Roman"/>
          <w:sz w:val="28"/>
          <w:szCs w:val="28"/>
        </w:rPr>
        <w:t>,</w:t>
      </w:r>
      <w:r w:rsidRPr="00B26D5E">
        <w:rPr>
          <w:rFonts w:ascii="Times New Roman" w:hAnsi="Times New Roman" w:cs="Times New Roman"/>
          <w:sz w:val="28"/>
          <w:szCs w:val="28"/>
        </w:rPr>
        <w:t xml:space="preserve"> кроме предусмотренной конкурсным заданием. В случае необходимости ведения записей </w:t>
      </w:r>
      <w:r w:rsidR="00891EAF">
        <w:rPr>
          <w:rFonts w:ascii="Times New Roman" w:hAnsi="Times New Roman" w:cs="Times New Roman"/>
          <w:sz w:val="28"/>
          <w:szCs w:val="28"/>
        </w:rPr>
        <w:t>конкурсант</w:t>
      </w:r>
      <w:r w:rsidRPr="00B26D5E">
        <w:rPr>
          <w:rFonts w:ascii="Times New Roman" w:hAnsi="Times New Roman" w:cs="Times New Roman"/>
          <w:sz w:val="28"/>
          <w:szCs w:val="28"/>
        </w:rPr>
        <w:t xml:space="preserve"> может получить требуемое количество чистых пронумерованных листов с подписью Главного Эксперта и любых других Экспертов числом не менее 2-х.</w:t>
      </w:r>
    </w:p>
    <w:p w14:paraId="60FC63DE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DB79482" w14:textId="77777777" w:rsidR="00237FF9" w:rsidRPr="00B26D5E" w:rsidRDefault="00237FF9" w:rsidP="009C092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901616" w14:textId="5ED8BE56" w:rsidR="00E91C75" w:rsidRPr="009C092F" w:rsidRDefault="00E91C75" w:rsidP="009C092F">
      <w:pPr>
        <w:pStyle w:val="2"/>
        <w:tabs>
          <w:tab w:val="left" w:pos="1134"/>
        </w:tabs>
      </w:pPr>
      <w:bookmarkStart w:id="17" w:name="_Toc109031160"/>
      <w:bookmarkStart w:id="18" w:name="_Toc151038675"/>
      <w:bookmarkStart w:id="19" w:name="_Toc206673578"/>
      <w:r w:rsidRPr="009C092F">
        <w:lastRenderedPageBreak/>
        <w:t>4.</w:t>
      </w:r>
      <w:r w:rsidR="00E366E2" w:rsidRPr="009C092F">
        <w:tab/>
      </w:r>
      <w:r w:rsidRPr="009C092F">
        <w:t>Требования охраны труда в аварийных ситуациях</w:t>
      </w:r>
      <w:bookmarkEnd w:id="17"/>
      <w:bookmarkEnd w:id="18"/>
      <w:bookmarkEnd w:id="19"/>
    </w:p>
    <w:p w14:paraId="56C8FCBE" w14:textId="0A548DC5" w:rsidR="00237FF9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891EAF">
        <w:rPr>
          <w:rFonts w:ascii="Times New Roman" w:hAnsi="Times New Roman" w:cs="Times New Roman"/>
          <w:sz w:val="28"/>
          <w:szCs w:val="28"/>
        </w:rPr>
        <w:t>конкурсанту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794E3BB" w14:textId="4756DA8F" w:rsidR="00237FF9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4.2. В случае возникновения у </w:t>
      </w:r>
      <w:r w:rsidR="00891EAF">
        <w:rPr>
          <w:rFonts w:ascii="Times New Roman" w:hAnsi="Times New Roman" w:cs="Times New Roman"/>
          <w:sz w:val="28"/>
          <w:szCs w:val="28"/>
        </w:rPr>
        <w:t xml:space="preserve">конкурсанта </w:t>
      </w:r>
      <w:r w:rsidRPr="00B26D5E">
        <w:rPr>
          <w:rFonts w:ascii="Times New Roman" w:hAnsi="Times New Roman" w:cs="Times New Roman"/>
          <w:sz w:val="28"/>
          <w:szCs w:val="28"/>
        </w:rPr>
        <w:t>плохого самочувствия или получения травмы сообщить об этом эксперту.</w:t>
      </w:r>
    </w:p>
    <w:p w14:paraId="25F16D8E" w14:textId="27EEFC8A" w:rsidR="00237FF9" w:rsidRPr="00B26D5E" w:rsidRDefault="000A69B7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4.3. При обнаружении неисправности инструмента или оборудования необходимо прекратить работу и сообщить о случившемся Экспертам.</w:t>
      </w:r>
    </w:p>
    <w:p w14:paraId="3A04945D" w14:textId="27BA0EED" w:rsidR="00237FF9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</w:t>
      </w:r>
      <w:r w:rsidR="000A69B7" w:rsidRPr="00B26D5E">
        <w:rPr>
          <w:rFonts w:ascii="Times New Roman" w:hAnsi="Times New Roman" w:cs="Times New Roman"/>
          <w:sz w:val="28"/>
          <w:szCs w:val="28"/>
        </w:rPr>
        <w:t>4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поражении </w:t>
      </w:r>
      <w:r w:rsidR="00891EAF">
        <w:rPr>
          <w:rFonts w:ascii="Times New Roman" w:hAnsi="Times New Roman" w:cs="Times New Roman"/>
          <w:sz w:val="28"/>
          <w:szCs w:val="28"/>
        </w:rPr>
        <w:t>конкурсанта</w:t>
      </w:r>
      <w:r w:rsidRPr="00B26D5E">
        <w:rPr>
          <w:rFonts w:ascii="Times New Roman" w:hAnsi="Times New Roman" w:cs="Times New Roman"/>
          <w:sz w:val="28"/>
          <w:szCs w:val="28"/>
        </w:rPr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5CBC7AF7" w14:textId="3EF1CAF1" w:rsidR="00237FF9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</w:t>
      </w:r>
      <w:r w:rsidR="000A69B7" w:rsidRPr="00B26D5E">
        <w:rPr>
          <w:rFonts w:ascii="Times New Roman" w:hAnsi="Times New Roman" w:cs="Times New Roman"/>
          <w:sz w:val="28"/>
          <w:szCs w:val="28"/>
        </w:rPr>
        <w:t>5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несчастном случае или внезапном заболевании необходимо </w:t>
      </w:r>
      <w:r w:rsidR="000A69B7" w:rsidRPr="00B26D5E">
        <w:rPr>
          <w:rFonts w:ascii="Times New Roman" w:hAnsi="Times New Roman" w:cs="Times New Roman"/>
          <w:sz w:val="28"/>
          <w:szCs w:val="28"/>
        </w:rPr>
        <w:t xml:space="preserve">освободить пострадавшего от воздействия травмирующего фактора, </w:t>
      </w:r>
      <w:r w:rsidRPr="00B26D5E">
        <w:rPr>
          <w:rFonts w:ascii="Times New Roman" w:hAnsi="Times New Roman" w:cs="Times New Roman"/>
          <w:sz w:val="28"/>
          <w:szCs w:val="28"/>
        </w:rPr>
        <w:t>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EF1B2B0" w14:textId="27B0FEBC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</w:t>
      </w:r>
      <w:r w:rsidR="000A69B7" w:rsidRPr="00B26D5E">
        <w:rPr>
          <w:rFonts w:ascii="Times New Roman" w:hAnsi="Times New Roman" w:cs="Times New Roman"/>
          <w:sz w:val="28"/>
          <w:szCs w:val="28"/>
        </w:rPr>
        <w:t>6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возникновении пожара необходимо немедленно оповестить Главного эксперта и </w:t>
      </w:r>
      <w:r w:rsidR="00891EAF">
        <w:rPr>
          <w:rFonts w:ascii="Times New Roman" w:hAnsi="Times New Roman" w:cs="Times New Roman"/>
          <w:sz w:val="28"/>
          <w:szCs w:val="28"/>
        </w:rPr>
        <w:t>э</w:t>
      </w:r>
      <w:r w:rsidRPr="00B26D5E">
        <w:rPr>
          <w:rFonts w:ascii="Times New Roman" w:hAnsi="Times New Roman" w:cs="Times New Roman"/>
          <w:sz w:val="28"/>
          <w:szCs w:val="28"/>
        </w:rPr>
        <w:t>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960EB0B" w14:textId="37FBE665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891EAF">
        <w:rPr>
          <w:rFonts w:ascii="Times New Roman" w:hAnsi="Times New Roman" w:cs="Times New Roman"/>
          <w:sz w:val="28"/>
          <w:szCs w:val="28"/>
        </w:rPr>
        <w:t>«</w:t>
      </w:r>
      <w:r w:rsidRPr="00B26D5E">
        <w:rPr>
          <w:rFonts w:ascii="Times New Roman" w:hAnsi="Times New Roman" w:cs="Times New Roman"/>
          <w:sz w:val="28"/>
          <w:szCs w:val="28"/>
        </w:rPr>
        <w:t>зародыше</w:t>
      </w:r>
      <w:r w:rsidR="00891EAF">
        <w:rPr>
          <w:rFonts w:ascii="Times New Roman" w:hAnsi="Times New Roman" w:cs="Times New Roman"/>
          <w:sz w:val="28"/>
          <w:szCs w:val="28"/>
        </w:rPr>
        <w:t>»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 обязательным соблюдением мер личной безопасности.</w:t>
      </w:r>
    </w:p>
    <w:p w14:paraId="2625EE6C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8386E84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7F48A28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</w:t>
      </w:r>
      <w:r w:rsidR="000A69B7" w:rsidRPr="00B26D5E">
        <w:rPr>
          <w:rFonts w:ascii="Times New Roman" w:hAnsi="Times New Roman" w:cs="Times New Roman"/>
          <w:sz w:val="28"/>
          <w:szCs w:val="28"/>
        </w:rPr>
        <w:t>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близко к нему, предупредит</w:t>
      </w:r>
      <w:r w:rsidR="000A69B7" w:rsidRPr="00B26D5E">
        <w:rPr>
          <w:rFonts w:ascii="Times New Roman" w:hAnsi="Times New Roman" w:cs="Times New Roman"/>
          <w:sz w:val="28"/>
          <w:szCs w:val="28"/>
        </w:rPr>
        <w:t>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 возможной опасности находящихся поблизости экспертов или обслуживающий персонал.</w:t>
      </w:r>
    </w:p>
    <w:p w14:paraId="0B64EFF5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</w:t>
      </w:r>
      <w:r w:rsidR="000A69B7" w:rsidRPr="00B26D5E">
        <w:rPr>
          <w:rFonts w:ascii="Times New Roman" w:hAnsi="Times New Roman" w:cs="Times New Roman"/>
          <w:sz w:val="28"/>
          <w:szCs w:val="28"/>
        </w:rPr>
        <w:t>взять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 собой документы и предметы первой необходимости, при передвижении соблюда</w:t>
      </w:r>
      <w:r w:rsidR="000A69B7" w:rsidRPr="00B26D5E">
        <w:rPr>
          <w:rFonts w:ascii="Times New Roman" w:hAnsi="Times New Roman" w:cs="Times New Roman"/>
          <w:sz w:val="28"/>
          <w:szCs w:val="28"/>
        </w:rPr>
        <w:t>ть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осторожность, не трога</w:t>
      </w:r>
      <w:r w:rsidR="000A69B7" w:rsidRPr="00B26D5E">
        <w:rPr>
          <w:rFonts w:ascii="Times New Roman" w:hAnsi="Times New Roman" w:cs="Times New Roman"/>
          <w:sz w:val="28"/>
          <w:szCs w:val="28"/>
        </w:rPr>
        <w:t>ть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D0345E8" w14:textId="77777777" w:rsidR="00237FF9" w:rsidRPr="00B26D5E" w:rsidRDefault="00237FF9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565229" w14:textId="3FDE6C04" w:rsidR="00E91C75" w:rsidRPr="009C092F" w:rsidRDefault="00E91C75" w:rsidP="009C092F">
      <w:pPr>
        <w:pStyle w:val="2"/>
        <w:tabs>
          <w:tab w:val="left" w:pos="1134"/>
        </w:tabs>
      </w:pPr>
      <w:bookmarkStart w:id="20" w:name="_Toc109031161"/>
      <w:bookmarkStart w:id="21" w:name="_Toc151038676"/>
      <w:bookmarkStart w:id="22" w:name="_Toc206673579"/>
      <w:r w:rsidRPr="009C092F">
        <w:t>5.</w:t>
      </w:r>
      <w:r w:rsidR="00F201FD" w:rsidRPr="009C092F">
        <w:tab/>
      </w:r>
      <w:r w:rsidRPr="009C092F">
        <w:t>Требование охраны труда по окончании работ</w:t>
      </w:r>
      <w:bookmarkEnd w:id="20"/>
      <w:bookmarkEnd w:id="21"/>
      <w:bookmarkEnd w:id="22"/>
    </w:p>
    <w:p w14:paraId="1C9AC5AA" w14:textId="045A068F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После окончания работ каждый </w:t>
      </w:r>
      <w:r w:rsidR="00891EAF">
        <w:rPr>
          <w:rFonts w:ascii="Times New Roman" w:hAnsi="Times New Roman" w:cs="Times New Roman"/>
          <w:sz w:val="28"/>
          <w:szCs w:val="28"/>
        </w:rPr>
        <w:t>конкурсант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14:paraId="789DCB45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5.1. Привести в порядок рабочее место</w:t>
      </w:r>
      <w:r w:rsidR="00F155EE" w:rsidRPr="00B26D5E">
        <w:rPr>
          <w:rFonts w:ascii="Times New Roman" w:hAnsi="Times New Roman" w:cs="Times New Roman"/>
          <w:sz w:val="28"/>
          <w:szCs w:val="28"/>
        </w:rPr>
        <w:t xml:space="preserve"> и место выполнения работ</w:t>
      </w:r>
      <w:r w:rsidRPr="00B26D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BFEF7" w14:textId="21DE304B" w:rsidR="00F155EE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5.2. </w:t>
      </w:r>
      <w:r w:rsidR="00F155EE" w:rsidRPr="00B26D5E">
        <w:rPr>
          <w:rFonts w:ascii="Times New Roman" w:hAnsi="Times New Roman" w:cs="Times New Roman"/>
          <w:sz w:val="28"/>
          <w:szCs w:val="28"/>
        </w:rPr>
        <w:t xml:space="preserve">Отключить от сети </w:t>
      </w:r>
      <w:r w:rsidR="009C092F" w:rsidRPr="00B26D5E">
        <w:rPr>
          <w:rFonts w:ascii="Times New Roman" w:hAnsi="Times New Roman" w:cs="Times New Roman"/>
          <w:sz w:val="28"/>
          <w:szCs w:val="28"/>
        </w:rPr>
        <w:t>электрифицированный</w:t>
      </w:r>
      <w:r w:rsidR="00F155EE" w:rsidRPr="00B26D5E">
        <w:rPr>
          <w:rFonts w:ascii="Times New Roman" w:hAnsi="Times New Roman" w:cs="Times New Roman"/>
          <w:sz w:val="28"/>
          <w:szCs w:val="28"/>
        </w:rPr>
        <w:t xml:space="preserve"> инструмент, электронагревательные приборы и обеспечить остывание электронагревательных приборов. </w:t>
      </w:r>
    </w:p>
    <w:p w14:paraId="0DC12EF6" w14:textId="7238E10C" w:rsidR="00E91C75" w:rsidRPr="00B26D5E" w:rsidRDefault="00F155EE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5.3. Убрать ручной инструмент, электронагревательные приборы, </w:t>
      </w:r>
      <w:r w:rsidR="009C092F" w:rsidRPr="00B26D5E">
        <w:rPr>
          <w:rFonts w:ascii="Times New Roman" w:hAnsi="Times New Roman" w:cs="Times New Roman"/>
          <w:sz w:val="28"/>
          <w:szCs w:val="28"/>
        </w:rPr>
        <w:t>электрифицированный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инструмент и оснастку в специально отведенное место. </w:t>
      </w:r>
    </w:p>
    <w:p w14:paraId="4733560E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</w:t>
      </w:r>
      <w:r w:rsidR="00F155EE" w:rsidRPr="00B26D5E">
        <w:rPr>
          <w:rFonts w:ascii="Times New Roman" w:hAnsi="Times New Roman" w:cs="Times New Roman"/>
          <w:sz w:val="28"/>
          <w:szCs w:val="28"/>
        </w:rPr>
        <w:t>4</w:t>
      </w:r>
      <w:r w:rsidRPr="00B26D5E">
        <w:rPr>
          <w:rFonts w:ascii="Times New Roman" w:hAnsi="Times New Roman" w:cs="Times New Roman"/>
          <w:sz w:val="28"/>
          <w:szCs w:val="28"/>
        </w:rPr>
        <w:t xml:space="preserve">. </w:t>
      </w:r>
      <w:r w:rsidR="00F155EE" w:rsidRPr="00B26D5E">
        <w:rPr>
          <w:rFonts w:ascii="Times New Roman" w:hAnsi="Times New Roman" w:cs="Times New Roman"/>
          <w:sz w:val="28"/>
          <w:szCs w:val="28"/>
        </w:rPr>
        <w:t>Снять спецодежду. Убрать средства индивидуальной защиты и спецодежду в отведенное для хранений место.</w:t>
      </w:r>
    </w:p>
    <w:p w14:paraId="1D629C46" w14:textId="3D08D69B" w:rsidR="00F155EE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</w:t>
      </w:r>
      <w:r w:rsidR="00F155EE" w:rsidRPr="00B26D5E">
        <w:rPr>
          <w:rFonts w:ascii="Times New Roman" w:hAnsi="Times New Roman" w:cs="Times New Roman"/>
          <w:sz w:val="28"/>
          <w:szCs w:val="28"/>
        </w:rPr>
        <w:t>5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  <w:r w:rsidR="00F155EE" w:rsidRPr="00B26D5E">
        <w:rPr>
          <w:rFonts w:ascii="Times New Roman" w:hAnsi="Times New Roman" w:cs="Times New Roman"/>
          <w:sz w:val="28"/>
          <w:szCs w:val="28"/>
        </w:rPr>
        <w:t xml:space="preserve"> Использованную ветошь убрать с места проведения работ в специально отведенное место.</w:t>
      </w:r>
    </w:p>
    <w:p w14:paraId="6B11F6FA" w14:textId="77777777" w:rsidR="00F155EE" w:rsidRPr="00B26D5E" w:rsidRDefault="00F155EE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5.7. Вымыть руки и лицо теплой водой с мылом.</w:t>
      </w:r>
    </w:p>
    <w:p w14:paraId="57C23921" w14:textId="7E849AF1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</w:t>
      </w:r>
      <w:r w:rsidR="00F155EE" w:rsidRPr="00B26D5E">
        <w:rPr>
          <w:rFonts w:ascii="Times New Roman" w:hAnsi="Times New Roman" w:cs="Times New Roman"/>
          <w:sz w:val="28"/>
          <w:szCs w:val="28"/>
        </w:rPr>
        <w:t>8</w:t>
      </w:r>
      <w:r w:rsidRPr="00B26D5E">
        <w:rPr>
          <w:rFonts w:ascii="Times New Roman" w:hAnsi="Times New Roman" w:cs="Times New Roman"/>
          <w:sz w:val="28"/>
          <w:szCs w:val="28"/>
        </w:rPr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9A23F79" w14:textId="77777777" w:rsidR="006F4977" w:rsidRPr="00B26D5E" w:rsidRDefault="00E91C75" w:rsidP="000748D1">
      <w:pPr>
        <w:pStyle w:val="1"/>
        <w:ind w:firstLine="709"/>
        <w:rPr>
          <w:rFonts w:cs="Times New Roman"/>
          <w:szCs w:val="28"/>
        </w:rPr>
      </w:pPr>
      <w:r w:rsidRPr="00B26D5E">
        <w:rPr>
          <w:rFonts w:cs="Times New Roman"/>
          <w:szCs w:val="28"/>
        </w:rPr>
        <w:br w:type="page"/>
      </w:r>
    </w:p>
    <w:p w14:paraId="5116926F" w14:textId="26A6F7B7" w:rsidR="00E91C75" w:rsidRPr="000748D1" w:rsidRDefault="00433960" w:rsidP="000748D1">
      <w:pPr>
        <w:pStyle w:val="1"/>
        <w:rPr>
          <w:smallCaps w:val="0"/>
        </w:rPr>
      </w:pPr>
      <w:bookmarkStart w:id="23" w:name="_Toc109031162"/>
      <w:bookmarkStart w:id="24" w:name="_Toc151038677"/>
      <w:bookmarkStart w:id="25" w:name="_Toc206673580"/>
      <w:r w:rsidRPr="000748D1">
        <w:rPr>
          <w:smallCaps w:val="0"/>
        </w:rPr>
        <w:lastRenderedPageBreak/>
        <w:t xml:space="preserve">4. </w:t>
      </w:r>
      <w:r w:rsidR="006F4977" w:rsidRPr="000748D1">
        <w:rPr>
          <w:smallCaps w:val="0"/>
        </w:rPr>
        <w:t>ИНСТРУКЦИЯ ПО ОХРАНЕ ТРУДА ДЛЯ ЭКСПЕРТОВ</w:t>
      </w:r>
      <w:bookmarkEnd w:id="23"/>
      <w:bookmarkEnd w:id="24"/>
      <w:bookmarkEnd w:id="25"/>
    </w:p>
    <w:p w14:paraId="1A6B6BA3" w14:textId="78EBE8CF" w:rsidR="00E91C75" w:rsidRPr="009C092F" w:rsidRDefault="00E91C75" w:rsidP="009C092F">
      <w:pPr>
        <w:pStyle w:val="2"/>
        <w:tabs>
          <w:tab w:val="left" w:pos="1134"/>
        </w:tabs>
      </w:pPr>
      <w:bookmarkStart w:id="26" w:name="_Toc109031163"/>
      <w:bookmarkStart w:id="27" w:name="_Toc151038678"/>
      <w:bookmarkStart w:id="28" w:name="_Toc206673581"/>
      <w:r w:rsidRPr="009C092F">
        <w:t>1.</w:t>
      </w:r>
      <w:r w:rsidR="00E23805" w:rsidRPr="009C092F">
        <w:tab/>
      </w:r>
      <w:r w:rsidRPr="009C092F">
        <w:t>Общие требования охраны труда</w:t>
      </w:r>
      <w:bookmarkEnd w:id="26"/>
      <w:bookmarkEnd w:id="27"/>
      <w:bookmarkEnd w:id="28"/>
    </w:p>
    <w:p w14:paraId="260CFF65" w14:textId="6447BFD6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</w:t>
      </w:r>
      <w:r w:rsidR="00A128AB" w:rsidRPr="00B26D5E">
        <w:rPr>
          <w:rFonts w:ascii="Times New Roman" w:hAnsi="Times New Roman" w:cs="Times New Roman"/>
          <w:sz w:val="28"/>
          <w:szCs w:val="28"/>
        </w:rPr>
        <w:t>П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роектирование и эксплуатация АНПА/ТНПА</w:t>
      </w:r>
      <w:r w:rsidRPr="00B26D5E">
        <w:rPr>
          <w:rFonts w:ascii="Times New Roman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</w:t>
      </w:r>
      <w:r w:rsidR="00303E76" w:rsidRPr="00B26D5E">
        <w:rPr>
          <w:rFonts w:ascii="Times New Roman" w:hAnsi="Times New Roman" w:cs="Times New Roman"/>
          <w:sz w:val="28"/>
          <w:szCs w:val="28"/>
        </w:rPr>
        <w:t>, имеющие группу по электробезопасности не ниже 3. Присвоение группы по электробезопасности должно подтверждаться соответствующим документом (удостоверением или протоколом аттестации).</w:t>
      </w:r>
    </w:p>
    <w:p w14:paraId="5BAE7B7D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C45448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места проведения конкурса Эксперт обязан четко соблюдать:</w:t>
      </w:r>
    </w:p>
    <w:p w14:paraId="39E2413F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37EDE7BA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3CDF9C3E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6979CFE9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012A123D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14:paraId="460A538D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5341434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14:paraId="09F7D4E1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14:paraId="03AE61E1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14:paraId="53EDB9AC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При наблюдени</w:t>
      </w:r>
      <w:r w:rsidR="00303E76" w:rsidRPr="00B26D5E">
        <w:rPr>
          <w:rFonts w:ascii="Times New Roman" w:hAnsi="Times New Roman" w:cs="Times New Roman"/>
          <w:sz w:val="28"/>
          <w:szCs w:val="28"/>
        </w:rPr>
        <w:t>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за выполнением </w:t>
      </w:r>
      <w:r w:rsidR="00303E76" w:rsidRPr="00B26D5E">
        <w:rPr>
          <w:rFonts w:ascii="Times New Roman" w:hAnsi="Times New Roman" w:cs="Times New Roman"/>
          <w:sz w:val="28"/>
          <w:szCs w:val="28"/>
        </w:rPr>
        <w:t xml:space="preserve">или при проверке </w:t>
      </w:r>
      <w:r w:rsidRPr="00B26D5E">
        <w:rPr>
          <w:rFonts w:ascii="Times New Roman" w:hAnsi="Times New Roman" w:cs="Times New Roman"/>
          <w:sz w:val="28"/>
          <w:szCs w:val="28"/>
        </w:rPr>
        <w:t>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61F8D985" w14:textId="77777777" w:rsidR="00303E76" w:rsidRPr="00B26D5E" w:rsidRDefault="00303E7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Физические:</w:t>
      </w:r>
    </w:p>
    <w:p w14:paraId="22BD9B96" w14:textId="77777777" w:rsidR="00303E76" w:rsidRPr="00B26D5E" w:rsidRDefault="00303E7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режущие и колющие предметы;</w:t>
      </w:r>
    </w:p>
    <w:p w14:paraId="5F067BEB" w14:textId="20D06865" w:rsidR="00303E76" w:rsidRPr="00B26D5E" w:rsidRDefault="00303E7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повышенное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напряжение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в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электрической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цепи, замыкание которой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может произойти через тело человека;</w:t>
      </w:r>
    </w:p>
    <w:p w14:paraId="16CCC994" w14:textId="6BDC7E88" w:rsidR="00303E76" w:rsidRPr="00B26D5E" w:rsidRDefault="00303E7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острые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кромки, заусенцы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шероховатости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на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поверхности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конструкций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оборудования;</w:t>
      </w:r>
    </w:p>
    <w:p w14:paraId="495DF920" w14:textId="582CCEAD" w:rsidR="00303E76" w:rsidRPr="00B26D5E" w:rsidRDefault="00303E7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повышенная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температура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поверхностей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оборудования;</w:t>
      </w:r>
    </w:p>
    <w:p w14:paraId="352B099B" w14:textId="7DFD4FCC" w:rsidR="00303E76" w:rsidRPr="00B26D5E" w:rsidRDefault="00303E7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движущиеся механизмы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их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части.</w:t>
      </w:r>
    </w:p>
    <w:p w14:paraId="4F1C5600" w14:textId="77777777" w:rsidR="00303E76" w:rsidRPr="00B26D5E" w:rsidRDefault="00303E7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Химические:</w:t>
      </w:r>
    </w:p>
    <w:p w14:paraId="4FB40B39" w14:textId="77777777" w:rsidR="00303E76" w:rsidRPr="00B26D5E" w:rsidRDefault="00303E76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воздействие веществ, выделяющихся при выполнении паяльных работ участниками</w:t>
      </w:r>
      <w:r w:rsidR="00D01579" w:rsidRPr="00B26D5E">
        <w:rPr>
          <w:rFonts w:ascii="Times New Roman" w:hAnsi="Times New Roman" w:cs="Times New Roman"/>
          <w:sz w:val="28"/>
          <w:szCs w:val="28"/>
        </w:rPr>
        <w:t>.</w:t>
      </w:r>
    </w:p>
    <w:p w14:paraId="491F6B1D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555D1678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чрезмерное напряжение внимания, усиленная нагрузка на зрение.</w:t>
      </w:r>
    </w:p>
    <w:p w14:paraId="6F33D8C0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68F6E056" w14:textId="1D65E921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указатель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напряжения;</w:t>
      </w:r>
    </w:p>
    <w:p w14:paraId="62093309" w14:textId="01CA12FE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инструмент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с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изолированными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ручками</w:t>
      </w:r>
      <w:r w:rsidR="00BD19EB" w:rsidRPr="00B26D5E">
        <w:rPr>
          <w:rFonts w:ascii="Times New Roman" w:hAnsi="Times New Roman" w:cs="Times New Roman"/>
          <w:sz w:val="28"/>
          <w:szCs w:val="28"/>
        </w:rPr>
        <w:t>;</w:t>
      </w:r>
    </w:p>
    <w:p w14:paraId="15F7BA69" w14:textId="7091179B" w:rsidR="00BD19EB" w:rsidRPr="00B26D5E" w:rsidRDefault="00BD19EB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комбинезон, костюм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или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халат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х/б;</w:t>
      </w:r>
    </w:p>
    <w:p w14:paraId="19BA006C" w14:textId="77777777" w:rsidR="00BD19EB" w:rsidRPr="00B26D5E" w:rsidRDefault="00BD19EB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защитные очки;</w:t>
      </w:r>
    </w:p>
    <w:p w14:paraId="0FAEFEF6" w14:textId="77777777" w:rsidR="00BD19EB" w:rsidRPr="00B26D5E" w:rsidRDefault="00BD19EB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беруши.</w:t>
      </w:r>
    </w:p>
    <w:p w14:paraId="4777E108" w14:textId="0CBA5785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1.6. Знаки безопасности, используемые, для обозначения присутствующих опасностей:</w:t>
      </w:r>
    </w:p>
    <w:p w14:paraId="5D00DC8D" w14:textId="6A804682" w:rsidR="00E91C75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F 04 Огнетушитель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76B5E4E" wp14:editId="6D0DC6F3">
            <wp:extent cx="453390" cy="437515"/>
            <wp:effectExtent l="19050" t="0" r="381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19F59A" w14:textId="516936F9" w:rsidR="00E91C75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 22 Указатель выхода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9658C8" wp14:editId="56D8B7E9">
            <wp:extent cx="771525" cy="40576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EFC965" w14:textId="4CB728CC" w:rsidR="00E91C75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E 23 Указатель запасного выхода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3145BE1" wp14:editId="4F15B8B4">
            <wp:extent cx="810895" cy="437515"/>
            <wp:effectExtent l="19050" t="0" r="8255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0E073A" w14:textId="39A81202" w:rsidR="00341FBC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EC 01 Аптечка первой медицинской помощи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F5BB5CC" wp14:editId="4C5A15DF">
            <wp:extent cx="461010" cy="461010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38063F" w14:textId="5206B1C5" w:rsidR="00E91C75" w:rsidRPr="00B26D5E" w:rsidRDefault="00E91C75" w:rsidP="000748D1">
      <w:pPr>
        <w:pStyle w:val="aff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P 01 Запрещается курить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="00BD19EB"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05DFC8" wp14:editId="7766D857">
            <wp:extent cx="567055" cy="56705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549859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66552AB" w14:textId="39FAC441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В помещении Экспертов </w:t>
      </w:r>
      <w:r w:rsidR="00341FBC" w:rsidRPr="00B26D5E">
        <w:rPr>
          <w:rFonts w:ascii="Times New Roman" w:hAnsi="Times New Roman" w:cs="Times New Roman"/>
          <w:sz w:val="28"/>
          <w:szCs w:val="28"/>
        </w:rPr>
        <w:t>к</w:t>
      </w:r>
      <w:r w:rsidRPr="00B26D5E">
        <w:rPr>
          <w:rFonts w:ascii="Times New Roman" w:hAnsi="Times New Roman" w:cs="Times New Roman"/>
          <w:sz w:val="28"/>
          <w:szCs w:val="28"/>
        </w:rPr>
        <w:t>омпетенции «</w:t>
      </w:r>
      <w:r w:rsidR="00A128AB" w:rsidRPr="00B26D5E">
        <w:rPr>
          <w:rFonts w:ascii="Times New Roman" w:hAnsi="Times New Roman" w:cs="Times New Roman"/>
          <w:sz w:val="28"/>
          <w:szCs w:val="28"/>
        </w:rPr>
        <w:t>П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роектирование и эксплуатация АНПА/ТНПА</w:t>
      </w:r>
      <w:r w:rsidRPr="00B26D5E">
        <w:rPr>
          <w:rFonts w:ascii="Times New Roman" w:hAnsi="Times New Roman"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82136C6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3811933A" w14:textId="77777777" w:rsidR="00237FF9" w:rsidRPr="00B26D5E" w:rsidRDefault="00237FF9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40BA44" w14:textId="46E339DB" w:rsidR="00E91C75" w:rsidRPr="009C092F" w:rsidRDefault="00E91C75" w:rsidP="009C092F">
      <w:pPr>
        <w:pStyle w:val="2"/>
        <w:tabs>
          <w:tab w:val="left" w:pos="1134"/>
        </w:tabs>
      </w:pPr>
      <w:bookmarkStart w:id="29" w:name="_Toc109031164"/>
      <w:bookmarkStart w:id="30" w:name="_Toc151038679"/>
      <w:bookmarkStart w:id="31" w:name="_Toc206673582"/>
      <w:r w:rsidRPr="009C092F">
        <w:t>2.</w:t>
      </w:r>
      <w:r w:rsidR="00E23805" w:rsidRPr="009C092F">
        <w:tab/>
      </w:r>
      <w:r w:rsidRPr="009C092F">
        <w:t>Требования охраны труда перед началом работы</w:t>
      </w:r>
      <w:bookmarkEnd w:id="29"/>
      <w:bookmarkEnd w:id="30"/>
      <w:bookmarkEnd w:id="31"/>
    </w:p>
    <w:p w14:paraId="03369BB9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6100B397" w14:textId="272EEEDC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2.1. Эксперт с особыми полномочиями, ответственный за охрану труда, обязан провести подробный инструктаж, ознакомить экспертов и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 инструкцией по технике безопасности, с планами эвакуации при возникновении пожара, с местами расположения санитарно-бытовых помещений, медицинским</w:t>
      </w:r>
      <w:r w:rsidR="00341FBC" w:rsidRPr="00B26D5E">
        <w:rPr>
          <w:rFonts w:ascii="Times New Roman" w:hAnsi="Times New Roman" w:cs="Times New Roman"/>
          <w:sz w:val="28"/>
          <w:szCs w:val="28"/>
        </w:rPr>
        <w:t xml:space="preserve"> кабинетом</w:t>
      </w:r>
      <w:r w:rsidRPr="00B26D5E">
        <w:rPr>
          <w:rFonts w:ascii="Times New Roman" w:hAnsi="Times New Roman" w:cs="Times New Roman"/>
          <w:sz w:val="28"/>
          <w:szCs w:val="28"/>
        </w:rPr>
        <w:t xml:space="preserve">, питьевой воды, проконтролировать подготовку рабочих мест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91EAF">
        <w:rPr>
          <w:rFonts w:ascii="Times New Roman" w:hAnsi="Times New Roman" w:cs="Times New Roman"/>
          <w:sz w:val="28"/>
          <w:szCs w:val="28"/>
        </w:rPr>
        <w:t>Конкурсным заданием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72F68836" w14:textId="4822E733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</w:t>
      </w:r>
      <w:r w:rsidR="00341FBC" w:rsidRPr="00B26D5E">
        <w:rPr>
          <w:rFonts w:ascii="Times New Roman" w:hAnsi="Times New Roman" w:cs="Times New Roman"/>
          <w:sz w:val="28"/>
          <w:szCs w:val="28"/>
        </w:rPr>
        <w:t>На</w:t>
      </w:r>
      <w:r w:rsidRPr="00B26D5E">
        <w:rPr>
          <w:rFonts w:ascii="Times New Roman" w:hAnsi="Times New Roman" w:cs="Times New Roman"/>
          <w:sz w:val="28"/>
          <w:szCs w:val="28"/>
        </w:rPr>
        <w:t xml:space="preserve">деть необходимые средства защиты для выполнения подготовки и контроля подготовки </w:t>
      </w:r>
      <w:r w:rsidR="00891EAF">
        <w:rPr>
          <w:rFonts w:ascii="Times New Roman" w:hAnsi="Times New Roman" w:cs="Times New Roman"/>
          <w:sz w:val="28"/>
          <w:szCs w:val="28"/>
        </w:rPr>
        <w:t xml:space="preserve">конкурсантами </w:t>
      </w:r>
      <w:r w:rsidRPr="00B26D5E">
        <w:rPr>
          <w:rFonts w:ascii="Times New Roman" w:hAnsi="Times New Roman" w:cs="Times New Roman"/>
          <w:sz w:val="28"/>
          <w:szCs w:val="28"/>
        </w:rPr>
        <w:t>рабочих мест, инструмента и оборудования.</w:t>
      </w:r>
    </w:p>
    <w:p w14:paraId="76D48716" w14:textId="09B2C311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2.2. </w:t>
      </w:r>
      <w:r w:rsidR="00237FF9" w:rsidRPr="00B26D5E">
        <w:rPr>
          <w:rFonts w:ascii="Times New Roman" w:hAnsi="Times New Roman" w:cs="Times New Roman"/>
          <w:sz w:val="28"/>
          <w:szCs w:val="28"/>
        </w:rPr>
        <w:t>П</w:t>
      </w:r>
      <w:r w:rsidRPr="00B26D5E">
        <w:rPr>
          <w:rFonts w:ascii="Times New Roman" w:hAnsi="Times New Roman" w:cs="Times New Roman"/>
          <w:sz w:val="28"/>
          <w:szCs w:val="28"/>
        </w:rPr>
        <w:t xml:space="preserve">еред началом выполнения конкурсного задания </w:t>
      </w:r>
      <w:r w:rsidR="00891EAF">
        <w:rPr>
          <w:rFonts w:ascii="Times New Roman" w:hAnsi="Times New Roman" w:cs="Times New Roman"/>
          <w:sz w:val="28"/>
          <w:szCs w:val="28"/>
        </w:rPr>
        <w:t>конкурсантами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Эксперты контролируют процесс подготовки рабочего места </w:t>
      </w:r>
      <w:r w:rsidR="00891EAF">
        <w:rPr>
          <w:rFonts w:ascii="Times New Roman" w:hAnsi="Times New Roman" w:cs="Times New Roman"/>
          <w:sz w:val="28"/>
          <w:szCs w:val="28"/>
        </w:rPr>
        <w:t>конкурсантами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524F406A" w14:textId="025FBC2E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2.3. </w:t>
      </w:r>
      <w:r w:rsidR="00237FF9" w:rsidRPr="00B26D5E">
        <w:rPr>
          <w:rFonts w:ascii="Times New Roman" w:hAnsi="Times New Roman" w:cs="Times New Roman"/>
          <w:sz w:val="28"/>
          <w:szCs w:val="28"/>
        </w:rPr>
        <w:t>П</w:t>
      </w:r>
      <w:r w:rsidRPr="00B26D5E">
        <w:rPr>
          <w:rFonts w:ascii="Times New Roman" w:hAnsi="Times New Roman" w:cs="Times New Roman"/>
          <w:sz w:val="28"/>
          <w:szCs w:val="28"/>
        </w:rPr>
        <w:t>еред началом работ на конкурсной площадке и в помещении экспертов необходимо:</w:t>
      </w:r>
    </w:p>
    <w:p w14:paraId="4567123A" w14:textId="1D98D682" w:rsidR="00E91C75" w:rsidRPr="00B26D5E" w:rsidRDefault="00E91C75" w:rsidP="000748D1">
      <w:pPr>
        <w:tabs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 xml:space="preserve">- осмотреть рабочие места экспертов и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>;</w:t>
      </w:r>
    </w:p>
    <w:p w14:paraId="1E330E3E" w14:textId="0B69EAAF" w:rsidR="00E91C75" w:rsidRPr="00B26D5E" w:rsidRDefault="00E91C75" w:rsidP="000748D1">
      <w:pPr>
        <w:tabs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891EAF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27B62BD4" w14:textId="795CEA8D" w:rsidR="00E91C75" w:rsidRPr="00B26D5E" w:rsidRDefault="00E91C75" w:rsidP="000748D1">
      <w:pPr>
        <w:tabs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891EAF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12BC2C8D" w14:textId="77777777" w:rsidR="00E91C75" w:rsidRPr="00B26D5E" w:rsidRDefault="00E91C75" w:rsidP="000748D1">
      <w:pPr>
        <w:tabs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</w:t>
      </w:r>
      <w:r w:rsidR="00341FBC" w:rsidRPr="00B26D5E">
        <w:rPr>
          <w:rFonts w:ascii="Times New Roman" w:hAnsi="Times New Roman" w:cs="Times New Roman"/>
          <w:sz w:val="28"/>
          <w:szCs w:val="28"/>
        </w:rPr>
        <w:t>на</w:t>
      </w:r>
      <w:r w:rsidRPr="00B26D5E">
        <w:rPr>
          <w:rFonts w:ascii="Times New Roman" w:hAnsi="Times New Roman" w:cs="Times New Roman"/>
          <w:sz w:val="28"/>
          <w:szCs w:val="28"/>
        </w:rPr>
        <w:t>деть необходимые средства индивидуальной защиты;</w:t>
      </w:r>
    </w:p>
    <w:p w14:paraId="5805CA1B" w14:textId="468E84E7" w:rsidR="00E91C75" w:rsidRPr="00B26D5E" w:rsidRDefault="00E91C75" w:rsidP="000748D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осмотреть инструмент и оборудование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на наличие запрещенного </w:t>
      </w:r>
      <w:r w:rsidR="00891EAF">
        <w:rPr>
          <w:rFonts w:ascii="Times New Roman" w:hAnsi="Times New Roman" w:cs="Times New Roman"/>
          <w:sz w:val="28"/>
          <w:szCs w:val="28"/>
        </w:rPr>
        <w:t>согласно Конкурсного задания</w:t>
      </w:r>
      <w:r w:rsidRPr="00B26D5E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71274014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9D22A0B" w14:textId="499EC8D9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</w:t>
      </w:r>
      <w:r w:rsidR="00891EAF">
        <w:rPr>
          <w:rFonts w:ascii="Times New Roman" w:hAnsi="Times New Roman" w:cs="Times New Roman"/>
          <w:sz w:val="28"/>
          <w:szCs w:val="28"/>
        </w:rPr>
        <w:t>Администратору площадки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до устранения неполадок к работе не приступать.</w:t>
      </w:r>
    </w:p>
    <w:p w14:paraId="2DC2EBE8" w14:textId="77777777" w:rsidR="00237FF9" w:rsidRPr="00B26D5E" w:rsidRDefault="00237FF9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A39553" w14:textId="1954C5AB" w:rsidR="00E91C75" w:rsidRPr="009C092F" w:rsidRDefault="00E91C75" w:rsidP="009C092F">
      <w:pPr>
        <w:pStyle w:val="2"/>
        <w:tabs>
          <w:tab w:val="left" w:pos="1134"/>
        </w:tabs>
      </w:pPr>
      <w:bookmarkStart w:id="32" w:name="_Toc109031165"/>
      <w:bookmarkStart w:id="33" w:name="_Toc151038680"/>
      <w:bookmarkStart w:id="34" w:name="_Toc206673583"/>
      <w:r w:rsidRPr="009C092F">
        <w:t>3.</w:t>
      </w:r>
      <w:r w:rsidR="00E23805" w:rsidRPr="009C092F">
        <w:tab/>
      </w:r>
      <w:r w:rsidRPr="009C092F">
        <w:t>Требования охраны труда во время работы</w:t>
      </w:r>
      <w:bookmarkEnd w:id="32"/>
      <w:bookmarkEnd w:id="33"/>
      <w:bookmarkEnd w:id="34"/>
    </w:p>
    <w:p w14:paraId="44A48D3C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7CB08D7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31F1C56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B8EEF61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55821170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14:paraId="79E3CE2D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3369820B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1AEB6D6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56A91D96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30E0E86C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3F414469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45EA4D6E" w14:textId="2A3D3B54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3.5. При выполнении модулей конкурсного задания </w:t>
      </w:r>
      <w:r w:rsidR="00891EAF">
        <w:rPr>
          <w:rFonts w:ascii="Times New Roman" w:hAnsi="Times New Roman" w:cs="Times New Roman"/>
          <w:sz w:val="28"/>
          <w:szCs w:val="28"/>
        </w:rPr>
        <w:t>конкурсантами</w:t>
      </w:r>
      <w:r w:rsidRPr="00B26D5E">
        <w:rPr>
          <w:rFonts w:ascii="Times New Roman" w:hAnsi="Times New Roman" w:cs="Times New Roman"/>
          <w:sz w:val="28"/>
          <w:szCs w:val="28"/>
        </w:rPr>
        <w:t xml:space="preserve">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48A95445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14:paraId="2312B6B5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1FF7F6DA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06C5CC69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6D3F88FF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397788F6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39CE159E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3220167B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140B3C7C" w14:textId="0A19CCB3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891EAF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запрещается перемещать аппараты включенными в сеть;</w:t>
      </w:r>
    </w:p>
    <w:p w14:paraId="0E1C25AF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68DE6CBC" w14:textId="76BFCA1C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 xml:space="preserve">- запрещается опираться на стекло </w:t>
      </w:r>
      <w:proofErr w:type="spellStart"/>
      <w:r w:rsidRPr="00B26D5E">
        <w:rPr>
          <w:rFonts w:ascii="Times New Roman" w:hAnsi="Times New Roman" w:cs="Times New Roman"/>
          <w:sz w:val="28"/>
          <w:szCs w:val="28"/>
        </w:rPr>
        <w:t>оригинал</w:t>
      </w:r>
      <w:r w:rsidR="00891EAF">
        <w:rPr>
          <w:rFonts w:ascii="Times New Roman" w:hAnsi="Times New Roman" w:cs="Times New Roman"/>
          <w:sz w:val="28"/>
          <w:szCs w:val="28"/>
        </w:rPr>
        <w:t>о</w:t>
      </w:r>
      <w:r w:rsidRPr="00B26D5E">
        <w:rPr>
          <w:rFonts w:ascii="Times New Roman" w:hAnsi="Times New Roman" w:cs="Times New Roman"/>
          <w:sz w:val="28"/>
          <w:szCs w:val="28"/>
        </w:rPr>
        <w:t>держателя</w:t>
      </w:r>
      <w:proofErr w:type="spellEnd"/>
      <w:r w:rsidRPr="00B26D5E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37FE510C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14:paraId="327810A7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4323A199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48FB36A2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86BCCB3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3.8. Запрещается:</w:t>
      </w:r>
    </w:p>
    <w:p w14:paraId="0A98E5CB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26B44C67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14:paraId="6DE3D2F9" w14:textId="04EBE1C0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пользоваться любой документацией кроме предусмотренной </w:t>
      </w:r>
      <w:r w:rsidR="00891EAF">
        <w:rPr>
          <w:rFonts w:ascii="Times New Roman" w:hAnsi="Times New Roman" w:cs="Times New Roman"/>
          <w:sz w:val="28"/>
          <w:szCs w:val="28"/>
        </w:rPr>
        <w:t>К</w:t>
      </w:r>
      <w:r w:rsidRPr="00B26D5E">
        <w:rPr>
          <w:rFonts w:ascii="Times New Roman" w:hAnsi="Times New Roman" w:cs="Times New Roman"/>
          <w:sz w:val="28"/>
          <w:szCs w:val="28"/>
        </w:rPr>
        <w:t>онкурсным заданием.</w:t>
      </w:r>
    </w:p>
    <w:p w14:paraId="58218634" w14:textId="7508E2F3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3.9. При неисправности оборудования – прекратить работу и сообщить об этом Техническому </w:t>
      </w:r>
      <w:r w:rsidR="00891EAF">
        <w:rPr>
          <w:rFonts w:ascii="Times New Roman" w:hAnsi="Times New Roman" w:cs="Times New Roman"/>
          <w:sz w:val="28"/>
          <w:szCs w:val="28"/>
        </w:rPr>
        <w:t>Администратору площадки</w:t>
      </w:r>
      <w:r w:rsidRPr="00B26D5E">
        <w:rPr>
          <w:rFonts w:ascii="Times New Roman" w:hAnsi="Times New Roman" w:cs="Times New Roman"/>
          <w:sz w:val="28"/>
          <w:szCs w:val="28"/>
        </w:rPr>
        <w:t xml:space="preserve">, а в его отсутствие </w:t>
      </w:r>
      <w:r w:rsidR="00891EAF">
        <w:rPr>
          <w:rFonts w:ascii="Times New Roman" w:hAnsi="Times New Roman" w:cs="Times New Roman"/>
          <w:sz w:val="28"/>
          <w:szCs w:val="28"/>
        </w:rPr>
        <w:t>Г</w:t>
      </w:r>
      <w:r w:rsidRPr="00B26D5E">
        <w:rPr>
          <w:rFonts w:ascii="Times New Roman" w:hAnsi="Times New Roman" w:cs="Times New Roman"/>
          <w:sz w:val="28"/>
          <w:szCs w:val="28"/>
        </w:rPr>
        <w:t>лавно</w:t>
      </w:r>
      <w:r w:rsidR="00891EAF">
        <w:rPr>
          <w:rFonts w:ascii="Times New Roman" w:hAnsi="Times New Roman" w:cs="Times New Roman"/>
          <w:sz w:val="28"/>
          <w:szCs w:val="28"/>
        </w:rPr>
        <w:t>му</w:t>
      </w:r>
      <w:r w:rsidRPr="00B26D5E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891EAF">
        <w:rPr>
          <w:rFonts w:ascii="Times New Roman" w:hAnsi="Times New Roman" w:cs="Times New Roman"/>
          <w:sz w:val="28"/>
          <w:szCs w:val="28"/>
        </w:rPr>
        <w:t>у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19265A86" w14:textId="03DC9672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3.10. При наблюдении за выполнением конкурсного задания </w:t>
      </w:r>
      <w:r w:rsidR="00891EAF">
        <w:rPr>
          <w:rFonts w:ascii="Times New Roman" w:hAnsi="Times New Roman" w:cs="Times New Roman"/>
          <w:sz w:val="28"/>
          <w:szCs w:val="28"/>
        </w:rPr>
        <w:t xml:space="preserve">конкурсантами </w:t>
      </w:r>
      <w:r w:rsidRPr="00B26D5E">
        <w:rPr>
          <w:rFonts w:ascii="Times New Roman" w:hAnsi="Times New Roman" w:cs="Times New Roman"/>
          <w:sz w:val="28"/>
          <w:szCs w:val="28"/>
        </w:rPr>
        <w:t>Эксперту:</w:t>
      </w:r>
    </w:p>
    <w:p w14:paraId="6F6B9427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14:paraId="0D1F9555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резких движений, смотря под ноги.</w:t>
      </w:r>
    </w:p>
    <w:p w14:paraId="29E0E9CB" w14:textId="77777777" w:rsidR="00237FF9" w:rsidRPr="00B26D5E" w:rsidRDefault="00237FF9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B0866B" w14:textId="2765F499" w:rsidR="00E91C75" w:rsidRPr="009C092F" w:rsidRDefault="00E91C75" w:rsidP="009C092F">
      <w:pPr>
        <w:pStyle w:val="2"/>
        <w:tabs>
          <w:tab w:val="left" w:pos="1134"/>
        </w:tabs>
      </w:pPr>
      <w:bookmarkStart w:id="35" w:name="_Toc109031166"/>
      <w:bookmarkStart w:id="36" w:name="_Toc151038681"/>
      <w:bookmarkStart w:id="37" w:name="_Toc206673584"/>
      <w:r w:rsidRPr="009C092F">
        <w:t>4.</w:t>
      </w:r>
      <w:r w:rsidR="00E23805" w:rsidRPr="009C092F">
        <w:tab/>
      </w:r>
      <w:r w:rsidRPr="009C092F">
        <w:t>Требования охраны труда в аварийных ситуациях</w:t>
      </w:r>
      <w:bookmarkEnd w:id="35"/>
      <w:bookmarkEnd w:id="36"/>
      <w:bookmarkEnd w:id="37"/>
    </w:p>
    <w:p w14:paraId="0221749E" w14:textId="171DC32A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</w:t>
      </w:r>
      <w:r w:rsidR="003866D6">
        <w:rPr>
          <w:rFonts w:ascii="Times New Roman" w:hAnsi="Times New Roman" w:cs="Times New Roman"/>
          <w:sz w:val="28"/>
          <w:szCs w:val="28"/>
        </w:rPr>
        <w:t>Администратору п</w:t>
      </w:r>
      <w:r w:rsidR="00583453">
        <w:rPr>
          <w:rFonts w:ascii="Times New Roman" w:hAnsi="Times New Roman" w:cs="Times New Roman"/>
          <w:sz w:val="28"/>
          <w:szCs w:val="28"/>
        </w:rPr>
        <w:t>л</w:t>
      </w:r>
      <w:r w:rsidR="003866D6">
        <w:rPr>
          <w:rFonts w:ascii="Times New Roman" w:hAnsi="Times New Roman" w:cs="Times New Roman"/>
          <w:sz w:val="28"/>
          <w:szCs w:val="28"/>
        </w:rPr>
        <w:t>ощадки</w:t>
      </w:r>
      <w:r w:rsidRPr="00B26D5E">
        <w:rPr>
          <w:rFonts w:ascii="Times New Roman" w:hAnsi="Times New Roman" w:cs="Times New Roman"/>
          <w:sz w:val="28"/>
          <w:szCs w:val="28"/>
        </w:rPr>
        <w:t>. Работу продолжать только после устранения возникшей неисправности.</w:t>
      </w:r>
    </w:p>
    <w:p w14:paraId="58837849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6AA6CC7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131BDA20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E8BAA35" w14:textId="1E9D0A38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</w:t>
      </w:r>
      <w:r w:rsidR="003866D6">
        <w:rPr>
          <w:rFonts w:ascii="Times New Roman" w:hAnsi="Times New Roman" w:cs="Times New Roman"/>
          <w:sz w:val="28"/>
          <w:szCs w:val="28"/>
        </w:rPr>
        <w:t>Т</w:t>
      </w:r>
      <w:r w:rsidRPr="00B26D5E">
        <w:rPr>
          <w:rFonts w:ascii="Times New Roman" w:hAnsi="Times New Roman" w:cs="Times New Roman"/>
          <w:sz w:val="28"/>
          <w:szCs w:val="28"/>
        </w:rPr>
        <w:t>ехнического</w:t>
      </w:r>
      <w:r w:rsidR="003866D6">
        <w:rPr>
          <w:rFonts w:ascii="Times New Roman" w:hAnsi="Times New Roman" w:cs="Times New Roman"/>
          <w:sz w:val="28"/>
          <w:szCs w:val="28"/>
        </w:rPr>
        <w:t xml:space="preserve"> Администратора площадки</w:t>
      </w:r>
      <w:r w:rsidRPr="00B26D5E">
        <w:rPr>
          <w:rFonts w:ascii="Times New Roman" w:hAnsi="Times New Roman" w:cs="Times New Roman"/>
          <w:sz w:val="28"/>
          <w:szCs w:val="28"/>
        </w:rPr>
        <w:t>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3F0D9004" w14:textId="6C266EA8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3866D6">
        <w:rPr>
          <w:rFonts w:ascii="Times New Roman" w:hAnsi="Times New Roman" w:cs="Times New Roman"/>
          <w:sz w:val="28"/>
          <w:szCs w:val="28"/>
        </w:rPr>
        <w:t>«</w:t>
      </w:r>
      <w:r w:rsidRPr="00B26D5E">
        <w:rPr>
          <w:rFonts w:ascii="Times New Roman" w:hAnsi="Times New Roman" w:cs="Times New Roman"/>
          <w:sz w:val="28"/>
          <w:szCs w:val="28"/>
        </w:rPr>
        <w:t>зародыше</w:t>
      </w:r>
      <w:r w:rsidR="003866D6">
        <w:rPr>
          <w:rFonts w:ascii="Times New Roman" w:hAnsi="Times New Roman" w:cs="Times New Roman"/>
          <w:sz w:val="28"/>
          <w:szCs w:val="28"/>
        </w:rPr>
        <w:t>»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 обязательным соблюдением мер личной безопасности.</w:t>
      </w:r>
    </w:p>
    <w:p w14:paraId="065ABE5A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2452E74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313F4FB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7FA9F6AE" w14:textId="247902CF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</w:t>
      </w:r>
      <w:r w:rsidRPr="00B26D5E">
        <w:rPr>
          <w:rFonts w:ascii="Times New Roman" w:hAnsi="Times New Roman" w:cs="Times New Roman"/>
          <w:sz w:val="28"/>
          <w:szCs w:val="28"/>
        </w:rPr>
        <w:lastRenderedPageBreak/>
        <w:t xml:space="preserve">эвакуировать </w:t>
      </w:r>
      <w:r w:rsidR="003866D6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475D84E" w14:textId="77777777" w:rsidR="00237FF9" w:rsidRPr="00B26D5E" w:rsidRDefault="00237FF9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696593" w14:textId="2D16F243" w:rsidR="00E91C75" w:rsidRPr="009C092F" w:rsidRDefault="00E91C75" w:rsidP="009C092F">
      <w:pPr>
        <w:pStyle w:val="2"/>
        <w:tabs>
          <w:tab w:val="left" w:pos="1134"/>
        </w:tabs>
      </w:pPr>
      <w:bookmarkStart w:id="38" w:name="_Toc109031167"/>
      <w:bookmarkStart w:id="39" w:name="_Toc151038682"/>
      <w:bookmarkStart w:id="40" w:name="_Toc206673585"/>
      <w:r w:rsidRPr="009C092F">
        <w:t>5.</w:t>
      </w:r>
      <w:r w:rsidR="00E23805" w:rsidRPr="009C092F">
        <w:tab/>
      </w:r>
      <w:r w:rsidRPr="009C092F">
        <w:t>Требование охраны труда по окончании работ</w:t>
      </w:r>
      <w:bookmarkEnd w:id="38"/>
      <w:bookmarkEnd w:id="39"/>
      <w:bookmarkEnd w:id="40"/>
    </w:p>
    <w:p w14:paraId="046A95B1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07FD6040" w14:textId="77777777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1E622C87" w14:textId="7730092B" w:rsidR="00E91C75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</w:t>
      </w:r>
      <w:r w:rsidR="003866D6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52F024" w14:textId="70096E6C" w:rsidR="004D5267" w:rsidRPr="00B26D5E" w:rsidRDefault="00E91C75" w:rsidP="000748D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5.3. Сообщить Техническому </w:t>
      </w:r>
      <w:r w:rsidR="003866D6">
        <w:rPr>
          <w:rFonts w:ascii="Times New Roman" w:hAnsi="Times New Roman" w:cs="Times New Roman"/>
          <w:sz w:val="28"/>
          <w:szCs w:val="28"/>
        </w:rPr>
        <w:t>Администратору площадки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4D5267" w:rsidRPr="00B26D5E" w:rsidSect="006F44B8">
      <w:pgSz w:w="11906" w:h="16838"/>
      <w:pgMar w:top="1134" w:right="567" w:bottom="1134" w:left="1134" w:header="709" w:footer="709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DFD03" w14:textId="77777777" w:rsidR="00A678EF" w:rsidRDefault="00A678EF">
      <w:pPr>
        <w:spacing w:after="0" w:line="240" w:lineRule="auto"/>
      </w:pPr>
      <w:r>
        <w:separator/>
      </w:r>
    </w:p>
  </w:endnote>
  <w:endnote w:type="continuationSeparator" w:id="0">
    <w:p w14:paraId="4A85AC77" w14:textId="77777777" w:rsidR="00A678EF" w:rsidRDefault="00A6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1985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C240580" w14:textId="640217F6" w:rsidR="006F44B8" w:rsidRPr="006F44B8" w:rsidRDefault="006F44B8">
        <w:pPr>
          <w:pStyle w:val="aff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F44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F44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44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F44B8">
          <w:rPr>
            <w:rFonts w:ascii="Times New Roman" w:hAnsi="Times New Roman" w:cs="Times New Roman"/>
            <w:sz w:val="24"/>
            <w:szCs w:val="24"/>
          </w:rPr>
          <w:t>2</w:t>
        </w:r>
        <w:r w:rsidRPr="006F44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EE630" w14:textId="77777777" w:rsidR="00A678EF" w:rsidRDefault="00A678EF">
      <w:pPr>
        <w:spacing w:after="0" w:line="240" w:lineRule="auto"/>
      </w:pPr>
      <w:r>
        <w:separator/>
      </w:r>
    </w:p>
  </w:footnote>
  <w:footnote w:type="continuationSeparator" w:id="0">
    <w:p w14:paraId="1696AC18" w14:textId="77777777" w:rsidR="00A678EF" w:rsidRDefault="00A67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6F13" w14:textId="77777777" w:rsidR="000D0418" w:rsidRDefault="000D04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0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3" w15:restartNumberingAfterBreak="0">
    <w:nsid w:val="52A24B71"/>
    <w:multiLevelType w:val="hybridMultilevel"/>
    <w:tmpl w:val="6D3A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7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9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0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16"/>
  </w:num>
  <w:num w:numId="5">
    <w:abstractNumId w:val="19"/>
  </w:num>
  <w:num w:numId="6">
    <w:abstractNumId w:val="10"/>
  </w:num>
  <w:num w:numId="7">
    <w:abstractNumId w:val="20"/>
  </w:num>
  <w:num w:numId="8">
    <w:abstractNumId w:val="18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4"/>
  </w:num>
  <w:num w:numId="14">
    <w:abstractNumId w:val="0"/>
  </w:num>
  <w:num w:numId="15">
    <w:abstractNumId w:val="8"/>
  </w:num>
  <w:num w:numId="16">
    <w:abstractNumId w:val="7"/>
  </w:num>
  <w:num w:numId="17">
    <w:abstractNumId w:val="11"/>
  </w:num>
  <w:num w:numId="18">
    <w:abstractNumId w:val="9"/>
  </w:num>
  <w:num w:numId="19">
    <w:abstractNumId w:val="1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539F2"/>
    <w:rsid w:val="000658B1"/>
    <w:rsid w:val="000748D1"/>
    <w:rsid w:val="00094B38"/>
    <w:rsid w:val="000A26C4"/>
    <w:rsid w:val="000A69B7"/>
    <w:rsid w:val="000A7DF2"/>
    <w:rsid w:val="000D0418"/>
    <w:rsid w:val="000D14B0"/>
    <w:rsid w:val="000E1EC9"/>
    <w:rsid w:val="000E2200"/>
    <w:rsid w:val="000E2FC7"/>
    <w:rsid w:val="000E4290"/>
    <w:rsid w:val="000F4397"/>
    <w:rsid w:val="000F51E7"/>
    <w:rsid w:val="00110F45"/>
    <w:rsid w:val="00124ABF"/>
    <w:rsid w:val="001438A1"/>
    <w:rsid w:val="00154D09"/>
    <w:rsid w:val="0018620B"/>
    <w:rsid w:val="00197600"/>
    <w:rsid w:val="001C28FD"/>
    <w:rsid w:val="001D334F"/>
    <w:rsid w:val="002016E2"/>
    <w:rsid w:val="00211BD6"/>
    <w:rsid w:val="00235856"/>
    <w:rsid w:val="00237FF9"/>
    <w:rsid w:val="0024080D"/>
    <w:rsid w:val="00242941"/>
    <w:rsid w:val="0024398B"/>
    <w:rsid w:val="002555DE"/>
    <w:rsid w:val="0025782D"/>
    <w:rsid w:val="00270666"/>
    <w:rsid w:val="002719C5"/>
    <w:rsid w:val="002728CC"/>
    <w:rsid w:val="00282C31"/>
    <w:rsid w:val="00290F90"/>
    <w:rsid w:val="00294160"/>
    <w:rsid w:val="002A4088"/>
    <w:rsid w:val="002A45F5"/>
    <w:rsid w:val="002A7808"/>
    <w:rsid w:val="002B0624"/>
    <w:rsid w:val="002B36BD"/>
    <w:rsid w:val="002B492F"/>
    <w:rsid w:val="002E6F96"/>
    <w:rsid w:val="00303096"/>
    <w:rsid w:val="00303E76"/>
    <w:rsid w:val="00322D1B"/>
    <w:rsid w:val="00322EA8"/>
    <w:rsid w:val="00324182"/>
    <w:rsid w:val="003259F3"/>
    <w:rsid w:val="003411E3"/>
    <w:rsid w:val="00341FBC"/>
    <w:rsid w:val="003461FF"/>
    <w:rsid w:val="00352DC5"/>
    <w:rsid w:val="00355564"/>
    <w:rsid w:val="00365843"/>
    <w:rsid w:val="003732A7"/>
    <w:rsid w:val="00373AE2"/>
    <w:rsid w:val="00381161"/>
    <w:rsid w:val="003866D6"/>
    <w:rsid w:val="00397249"/>
    <w:rsid w:val="003A2224"/>
    <w:rsid w:val="003A6234"/>
    <w:rsid w:val="003C2078"/>
    <w:rsid w:val="003C4187"/>
    <w:rsid w:val="003C53D3"/>
    <w:rsid w:val="003C6AD2"/>
    <w:rsid w:val="003F4E98"/>
    <w:rsid w:val="0040002F"/>
    <w:rsid w:val="00410C9B"/>
    <w:rsid w:val="00413108"/>
    <w:rsid w:val="004207C9"/>
    <w:rsid w:val="00431A85"/>
    <w:rsid w:val="00433960"/>
    <w:rsid w:val="004517C4"/>
    <w:rsid w:val="00455F59"/>
    <w:rsid w:val="00460BB8"/>
    <w:rsid w:val="00466DD3"/>
    <w:rsid w:val="0047229F"/>
    <w:rsid w:val="00472D51"/>
    <w:rsid w:val="00483217"/>
    <w:rsid w:val="00492763"/>
    <w:rsid w:val="004B4B32"/>
    <w:rsid w:val="004B7731"/>
    <w:rsid w:val="004B7AD4"/>
    <w:rsid w:val="004D5267"/>
    <w:rsid w:val="00500B10"/>
    <w:rsid w:val="00516241"/>
    <w:rsid w:val="00545107"/>
    <w:rsid w:val="00552941"/>
    <w:rsid w:val="00561FE6"/>
    <w:rsid w:val="0057773D"/>
    <w:rsid w:val="0058146D"/>
    <w:rsid w:val="00583453"/>
    <w:rsid w:val="00584B01"/>
    <w:rsid w:val="00586C82"/>
    <w:rsid w:val="0059261B"/>
    <w:rsid w:val="005A339E"/>
    <w:rsid w:val="005B4DC1"/>
    <w:rsid w:val="005C0408"/>
    <w:rsid w:val="005C1D21"/>
    <w:rsid w:val="005C20EC"/>
    <w:rsid w:val="005C5C7C"/>
    <w:rsid w:val="005E3EE5"/>
    <w:rsid w:val="005F1C4A"/>
    <w:rsid w:val="00623E2E"/>
    <w:rsid w:val="0064498A"/>
    <w:rsid w:val="00644ECD"/>
    <w:rsid w:val="00646347"/>
    <w:rsid w:val="0065120E"/>
    <w:rsid w:val="00675DCB"/>
    <w:rsid w:val="0069564A"/>
    <w:rsid w:val="006A4278"/>
    <w:rsid w:val="006B5B1C"/>
    <w:rsid w:val="006C6168"/>
    <w:rsid w:val="006E47D4"/>
    <w:rsid w:val="006F44B8"/>
    <w:rsid w:val="006F4977"/>
    <w:rsid w:val="006F669E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5966"/>
    <w:rsid w:val="007877E9"/>
    <w:rsid w:val="00792AA0"/>
    <w:rsid w:val="00793808"/>
    <w:rsid w:val="007952B3"/>
    <w:rsid w:val="00796CA8"/>
    <w:rsid w:val="007A76A2"/>
    <w:rsid w:val="007C072A"/>
    <w:rsid w:val="007C4183"/>
    <w:rsid w:val="007C43E9"/>
    <w:rsid w:val="007E5045"/>
    <w:rsid w:val="007F293C"/>
    <w:rsid w:val="0080125E"/>
    <w:rsid w:val="00804C14"/>
    <w:rsid w:val="00816A16"/>
    <w:rsid w:val="0082029F"/>
    <w:rsid w:val="00830984"/>
    <w:rsid w:val="00846BC1"/>
    <w:rsid w:val="00847869"/>
    <w:rsid w:val="00850C1A"/>
    <w:rsid w:val="00852D8A"/>
    <w:rsid w:val="00862CFD"/>
    <w:rsid w:val="00863621"/>
    <w:rsid w:val="00880A62"/>
    <w:rsid w:val="00891EAF"/>
    <w:rsid w:val="00892D82"/>
    <w:rsid w:val="008A3901"/>
    <w:rsid w:val="008B3C8F"/>
    <w:rsid w:val="008C5A11"/>
    <w:rsid w:val="008D70BE"/>
    <w:rsid w:val="0091498F"/>
    <w:rsid w:val="0092384F"/>
    <w:rsid w:val="00923854"/>
    <w:rsid w:val="00925408"/>
    <w:rsid w:val="00926E7E"/>
    <w:rsid w:val="00927BD5"/>
    <w:rsid w:val="009733CE"/>
    <w:rsid w:val="00976C1E"/>
    <w:rsid w:val="009830C6"/>
    <w:rsid w:val="00986594"/>
    <w:rsid w:val="00993322"/>
    <w:rsid w:val="009B7EDA"/>
    <w:rsid w:val="009C092F"/>
    <w:rsid w:val="009E37D8"/>
    <w:rsid w:val="00A128AB"/>
    <w:rsid w:val="00A141B6"/>
    <w:rsid w:val="00A26CF5"/>
    <w:rsid w:val="00A30A71"/>
    <w:rsid w:val="00A678EF"/>
    <w:rsid w:val="00A702B0"/>
    <w:rsid w:val="00A83D29"/>
    <w:rsid w:val="00AD79A1"/>
    <w:rsid w:val="00AE0BE0"/>
    <w:rsid w:val="00AE661F"/>
    <w:rsid w:val="00AF5E87"/>
    <w:rsid w:val="00B0024C"/>
    <w:rsid w:val="00B10B0E"/>
    <w:rsid w:val="00B26D5E"/>
    <w:rsid w:val="00B2734D"/>
    <w:rsid w:val="00B33394"/>
    <w:rsid w:val="00B365EE"/>
    <w:rsid w:val="00B3750F"/>
    <w:rsid w:val="00B430A3"/>
    <w:rsid w:val="00B46516"/>
    <w:rsid w:val="00B54A90"/>
    <w:rsid w:val="00B5543D"/>
    <w:rsid w:val="00B60D59"/>
    <w:rsid w:val="00B669F5"/>
    <w:rsid w:val="00B91E9A"/>
    <w:rsid w:val="00B922AD"/>
    <w:rsid w:val="00B94BBA"/>
    <w:rsid w:val="00BB41B5"/>
    <w:rsid w:val="00BD1567"/>
    <w:rsid w:val="00BD19EB"/>
    <w:rsid w:val="00BD55BC"/>
    <w:rsid w:val="00BE15C6"/>
    <w:rsid w:val="00BE6AF8"/>
    <w:rsid w:val="00BF5019"/>
    <w:rsid w:val="00C004AF"/>
    <w:rsid w:val="00C038EF"/>
    <w:rsid w:val="00C352EB"/>
    <w:rsid w:val="00C37DA5"/>
    <w:rsid w:val="00C42704"/>
    <w:rsid w:val="00C60931"/>
    <w:rsid w:val="00C611EC"/>
    <w:rsid w:val="00C754C5"/>
    <w:rsid w:val="00C80CDD"/>
    <w:rsid w:val="00C80FBF"/>
    <w:rsid w:val="00C82E33"/>
    <w:rsid w:val="00C83AE4"/>
    <w:rsid w:val="00C85DBC"/>
    <w:rsid w:val="00C95511"/>
    <w:rsid w:val="00CB25BC"/>
    <w:rsid w:val="00CC3412"/>
    <w:rsid w:val="00CD6A0C"/>
    <w:rsid w:val="00CE059D"/>
    <w:rsid w:val="00CE302F"/>
    <w:rsid w:val="00D01579"/>
    <w:rsid w:val="00D1373D"/>
    <w:rsid w:val="00D17887"/>
    <w:rsid w:val="00D2528B"/>
    <w:rsid w:val="00D30963"/>
    <w:rsid w:val="00D63B6A"/>
    <w:rsid w:val="00D73DFB"/>
    <w:rsid w:val="00D767BC"/>
    <w:rsid w:val="00D81801"/>
    <w:rsid w:val="00D96178"/>
    <w:rsid w:val="00D96A1B"/>
    <w:rsid w:val="00DA0B34"/>
    <w:rsid w:val="00DB0265"/>
    <w:rsid w:val="00DD2624"/>
    <w:rsid w:val="00DD70DD"/>
    <w:rsid w:val="00DD79D5"/>
    <w:rsid w:val="00DE3893"/>
    <w:rsid w:val="00DF492B"/>
    <w:rsid w:val="00DF4C68"/>
    <w:rsid w:val="00E17C67"/>
    <w:rsid w:val="00E21772"/>
    <w:rsid w:val="00E22173"/>
    <w:rsid w:val="00E22BA5"/>
    <w:rsid w:val="00E23805"/>
    <w:rsid w:val="00E366E2"/>
    <w:rsid w:val="00E45B66"/>
    <w:rsid w:val="00E555D5"/>
    <w:rsid w:val="00E77B29"/>
    <w:rsid w:val="00E91C75"/>
    <w:rsid w:val="00EC4C64"/>
    <w:rsid w:val="00EF393C"/>
    <w:rsid w:val="00EF5851"/>
    <w:rsid w:val="00F01223"/>
    <w:rsid w:val="00F155EE"/>
    <w:rsid w:val="00F201FD"/>
    <w:rsid w:val="00F51BDC"/>
    <w:rsid w:val="00F55DE5"/>
    <w:rsid w:val="00F57FDA"/>
    <w:rsid w:val="00F910FA"/>
    <w:rsid w:val="00FA4A16"/>
    <w:rsid w:val="00FB6984"/>
    <w:rsid w:val="00FC3AAE"/>
    <w:rsid w:val="00FD49BE"/>
    <w:rsid w:val="00FE0A8B"/>
    <w:rsid w:val="00FE1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8D0CC"/>
  <w15:docId w15:val="{FB75B4CA-35EF-496B-9B47-D2ED4A27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rsid w:val="00294160"/>
    <w:pPr>
      <w:keepNext/>
      <w:spacing w:after="0" w:line="360" w:lineRule="auto"/>
      <w:contextualSpacing/>
      <w:jc w:val="center"/>
      <w:outlineLvl w:val="0"/>
    </w:pPr>
    <w:rPr>
      <w:rFonts w:ascii="Times New Roman" w:eastAsia="Arial" w:hAnsi="Times New Roman" w:cs="Arial"/>
      <w:b/>
      <w:smallCaps/>
      <w:sz w:val="28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0748D1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Arial" w:hAnsi="Times New Roman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rsid w:val="00B430A3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rsid w:val="00B430A3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B430A3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rsid w:val="00B430A3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430A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430A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B430A3"/>
    <w:rPr>
      <w:color w:val="5A5A5A"/>
    </w:rPr>
  </w:style>
  <w:style w:type="table" w:customStyle="1" w:styleId="a5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B430A3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rsid w:val="00B430A3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B430A3"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sid w:val="00B430A3"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748D1"/>
    <w:rPr>
      <w:rFonts w:ascii="Times New Roman" w:eastAsia="Arial" w:hAnsi="Times New Roman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qFormat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unhideWhenUsed/>
    <w:qFormat/>
    <w:rsid w:val="00B0024C"/>
    <w:pPr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E91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E91C75"/>
    <w:rPr>
      <w:rFonts w:ascii="Tahoma" w:hAnsi="Tahoma" w:cs="Tahoma"/>
      <w:sz w:val="16"/>
      <w:szCs w:val="16"/>
    </w:rPr>
  </w:style>
  <w:style w:type="paragraph" w:customStyle="1" w:styleId="afff8">
    <w:name w:val="Содержимое врезки"/>
    <w:basedOn w:val="a"/>
    <w:qFormat/>
    <w:rsid w:val="00B33394"/>
    <w:pPr>
      <w:suppressAutoHyphens/>
    </w:pPr>
  </w:style>
  <w:style w:type="paragraph" w:styleId="afff9">
    <w:name w:val="Body Text"/>
    <w:basedOn w:val="a"/>
    <w:link w:val="afffa"/>
    <w:semiHidden/>
    <w:rsid w:val="00B26D5E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afffa">
    <w:name w:val="Основной текст Знак"/>
    <w:basedOn w:val="a0"/>
    <w:link w:val="afff9"/>
    <w:semiHidden/>
    <w:rsid w:val="00B26D5E"/>
    <w:rPr>
      <w:rFonts w:ascii="Arial" w:eastAsia="Times New Roman" w:hAnsi="Arial" w:cs="Times New Roman"/>
      <w:sz w:val="24"/>
      <w:szCs w:val="20"/>
      <w:lang w:val="en-AU" w:eastAsia="en-US"/>
    </w:rPr>
  </w:style>
  <w:style w:type="paragraph" w:styleId="afffb">
    <w:name w:val="caption"/>
    <w:basedOn w:val="a"/>
    <w:next w:val="a"/>
    <w:uiPriority w:val="35"/>
    <w:unhideWhenUsed/>
    <w:qFormat/>
    <w:rsid w:val="00B26D5E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99FCC-EE26-468A-B665-26BD7198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4599</Words>
  <Characters>26216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Жосан Дарья Андреевна</cp:lastModifiedBy>
  <cp:revision>18</cp:revision>
  <cp:lastPrinted>2022-07-18T07:07:00Z</cp:lastPrinted>
  <dcterms:created xsi:type="dcterms:W3CDTF">2025-07-18T22:07:00Z</dcterms:created>
  <dcterms:modified xsi:type="dcterms:W3CDTF">2025-08-21T10:00:00Z</dcterms:modified>
</cp:coreProperties>
</file>